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3359"/>
        <w:gridCol w:w="3304"/>
      </w:tblGrid>
      <w:tr w:rsidR="00B85578" w:rsidRPr="006B3A59" w:rsidTr="00712D69">
        <w:trPr>
          <w:trHeight w:val="851"/>
        </w:trPr>
        <w:tc>
          <w:tcPr>
            <w:tcW w:w="3261" w:type="dxa"/>
          </w:tcPr>
          <w:p w:rsidR="00B85578" w:rsidRPr="006B3A59" w:rsidRDefault="00B85578" w:rsidP="006B3A59">
            <w:pPr>
              <w:rPr>
                <w:rFonts w:cstheme="minorHAnsi"/>
                <w:sz w:val="28"/>
                <w:szCs w:val="28"/>
              </w:rPr>
            </w:pPr>
            <w:r w:rsidRPr="006B3A5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335575D8" wp14:editId="7096BC27">
                  <wp:simplePos x="0" y="0"/>
                  <wp:positionH relativeFrom="column">
                    <wp:posOffset>8567420</wp:posOffset>
                  </wp:positionH>
                  <wp:positionV relativeFrom="paragraph">
                    <wp:posOffset>-130175</wp:posOffset>
                  </wp:positionV>
                  <wp:extent cx="1325245" cy="1297305"/>
                  <wp:effectExtent l="0" t="0" r="0" b="0"/>
                  <wp:wrapNone/>
                  <wp:docPr id="11" name="Picture 11" descr="Logo Royal Blu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Royal Blu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5" t="17606" r="79297" b="2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A59">
              <w:rPr>
                <w:rFonts w:cstheme="minorHAnsi"/>
                <w:sz w:val="28"/>
                <w:szCs w:val="28"/>
              </w:rPr>
              <w:t>Anrhydeddus Gymdeithas</w:t>
            </w:r>
          </w:p>
          <w:p w:rsidR="00B85578" w:rsidRPr="006B3A59" w:rsidRDefault="00B85578" w:rsidP="006B3A59">
            <w:pPr>
              <w:rPr>
                <w:rFonts w:cstheme="minorHAnsi"/>
                <w:sz w:val="28"/>
                <w:szCs w:val="28"/>
              </w:rPr>
            </w:pPr>
            <w:r w:rsidRPr="006B3A59">
              <w:rPr>
                <w:rFonts w:cstheme="minorHAnsi"/>
                <w:sz w:val="28"/>
                <w:szCs w:val="28"/>
              </w:rPr>
              <w:t>Y Cymmrodorion</w:t>
            </w:r>
          </w:p>
        </w:tc>
        <w:tc>
          <w:tcPr>
            <w:tcW w:w="3359" w:type="dxa"/>
            <w:vMerge w:val="restart"/>
          </w:tcPr>
          <w:p w:rsidR="00B85578" w:rsidRPr="006B3A59" w:rsidRDefault="00B85578" w:rsidP="006B3A59">
            <w:pPr>
              <w:ind w:left="318" w:right="-151" w:hanging="1"/>
              <w:rPr>
                <w:rFonts w:cstheme="minorHAnsi"/>
              </w:rPr>
            </w:pPr>
            <w:r w:rsidRPr="006B3A59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AFBDA15" wp14:editId="3AEA28C7">
                  <wp:extent cx="1257300" cy="1266444"/>
                  <wp:effectExtent l="0" t="0" r="0" b="3810"/>
                  <wp:docPr id="1" name="Picture 0" descr="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B85578" w:rsidRPr="006B3A59" w:rsidRDefault="00B85578" w:rsidP="006B3A59">
            <w:pPr>
              <w:rPr>
                <w:rFonts w:cstheme="minorHAnsi"/>
                <w:sz w:val="28"/>
                <w:szCs w:val="28"/>
              </w:rPr>
            </w:pPr>
            <w:r w:rsidRPr="006B3A59">
              <w:rPr>
                <w:rFonts w:cstheme="minorHAnsi"/>
                <w:sz w:val="28"/>
                <w:szCs w:val="28"/>
              </w:rPr>
              <w:t xml:space="preserve">The Honourable Society </w:t>
            </w:r>
          </w:p>
          <w:p w:rsidR="00B85578" w:rsidRPr="006B3A59" w:rsidRDefault="00B85578" w:rsidP="006B3A59">
            <w:pPr>
              <w:rPr>
                <w:rFonts w:cstheme="minorHAnsi"/>
                <w:sz w:val="28"/>
                <w:szCs w:val="28"/>
              </w:rPr>
            </w:pPr>
            <w:r w:rsidRPr="006B3A59">
              <w:rPr>
                <w:rFonts w:cstheme="minorHAnsi"/>
                <w:sz w:val="28"/>
                <w:szCs w:val="28"/>
              </w:rPr>
              <w:t>Of Cymmrodorion</w:t>
            </w:r>
          </w:p>
        </w:tc>
      </w:tr>
      <w:tr w:rsidR="00B85578" w:rsidRPr="006B3A59" w:rsidTr="00712D69">
        <w:trPr>
          <w:trHeight w:val="492"/>
        </w:trPr>
        <w:tc>
          <w:tcPr>
            <w:tcW w:w="3261" w:type="dxa"/>
          </w:tcPr>
          <w:p w:rsidR="00B85578" w:rsidRPr="006B3A59" w:rsidRDefault="00B85578" w:rsidP="006B3A59">
            <w:pPr>
              <w:rPr>
                <w:rFonts w:cstheme="minorHAnsi"/>
                <w:sz w:val="24"/>
                <w:szCs w:val="24"/>
              </w:rPr>
            </w:pPr>
            <w:r w:rsidRPr="006B3A59">
              <w:rPr>
                <w:rFonts w:cstheme="minorHAnsi"/>
                <w:sz w:val="24"/>
                <w:szCs w:val="24"/>
              </w:rPr>
              <w:t>Sefydlwyd 1751</w:t>
            </w:r>
          </w:p>
        </w:tc>
        <w:tc>
          <w:tcPr>
            <w:tcW w:w="3359" w:type="dxa"/>
            <w:vMerge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  <w:tc>
          <w:tcPr>
            <w:tcW w:w="3304" w:type="dxa"/>
          </w:tcPr>
          <w:p w:rsidR="00B85578" w:rsidRPr="006B3A59" w:rsidRDefault="00B85578" w:rsidP="006B3A59">
            <w:pPr>
              <w:rPr>
                <w:rFonts w:cstheme="minorHAnsi"/>
                <w:sz w:val="24"/>
                <w:szCs w:val="24"/>
              </w:rPr>
            </w:pPr>
            <w:r w:rsidRPr="006B3A59">
              <w:rPr>
                <w:rFonts w:cstheme="minorHAnsi"/>
                <w:sz w:val="24"/>
                <w:szCs w:val="24"/>
              </w:rPr>
              <w:t>Founded 1751</w:t>
            </w:r>
          </w:p>
        </w:tc>
      </w:tr>
      <w:tr w:rsidR="00B85578" w:rsidRPr="006B3A59" w:rsidTr="00712D69">
        <w:tc>
          <w:tcPr>
            <w:tcW w:w="3261" w:type="dxa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  <w:tc>
          <w:tcPr>
            <w:tcW w:w="3359" w:type="dxa"/>
            <w:vMerge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  <w:tc>
          <w:tcPr>
            <w:tcW w:w="3304" w:type="dxa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</w:tr>
      <w:tr w:rsidR="00B85578" w:rsidRPr="006B3A59" w:rsidTr="00712D69">
        <w:trPr>
          <w:trHeight w:val="141"/>
        </w:trPr>
        <w:tc>
          <w:tcPr>
            <w:tcW w:w="3261" w:type="dxa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  <w:tc>
          <w:tcPr>
            <w:tcW w:w="3359" w:type="dxa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  <w:tc>
          <w:tcPr>
            <w:tcW w:w="3304" w:type="dxa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</w:tr>
      <w:tr w:rsidR="00B85578" w:rsidRPr="006B3A59" w:rsidTr="00712D69">
        <w:tc>
          <w:tcPr>
            <w:tcW w:w="9924" w:type="dxa"/>
            <w:gridSpan w:val="3"/>
          </w:tcPr>
          <w:p w:rsidR="00B85578" w:rsidRPr="006B3A59" w:rsidRDefault="00B85578" w:rsidP="006B3A59">
            <w:pPr>
              <w:rPr>
                <w:rFonts w:cstheme="minorHAnsi"/>
                <w:b/>
                <w:sz w:val="20"/>
                <w:szCs w:val="20"/>
              </w:rPr>
            </w:pPr>
            <w:r w:rsidRPr="006B3A59">
              <w:rPr>
                <w:rFonts w:cstheme="minorHAnsi"/>
                <w:b/>
                <w:sz w:val="20"/>
                <w:szCs w:val="20"/>
              </w:rPr>
              <w:t>NODDWR/PATRON: EI UCHELDER BRENHINOL TYWYSOG CYMRU/ HRH THE PRINCE OF WALES</w:t>
            </w:r>
          </w:p>
        </w:tc>
      </w:tr>
      <w:tr w:rsidR="00B85578" w:rsidRPr="006B3A59" w:rsidTr="00712D69">
        <w:tc>
          <w:tcPr>
            <w:tcW w:w="9924" w:type="dxa"/>
            <w:gridSpan w:val="3"/>
          </w:tcPr>
          <w:p w:rsidR="00B85578" w:rsidRPr="006B3A59" w:rsidRDefault="00B85578" w:rsidP="006B3A59">
            <w:pPr>
              <w:rPr>
                <w:rFonts w:cstheme="minorHAnsi"/>
              </w:rPr>
            </w:pPr>
          </w:p>
        </w:tc>
      </w:tr>
    </w:tbl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0C39CE">
      <w:pPr>
        <w:jc w:val="center"/>
        <w:rPr>
          <w:rFonts w:cstheme="minorHAnsi"/>
          <w:b/>
          <w:sz w:val="56"/>
          <w:szCs w:val="56"/>
        </w:rPr>
      </w:pPr>
      <w:r w:rsidRPr="006B3A59">
        <w:rPr>
          <w:rFonts w:cstheme="minorHAnsi"/>
          <w:b/>
          <w:sz w:val="56"/>
          <w:szCs w:val="56"/>
        </w:rPr>
        <w:t>Adroddiad Blynyddol a Chyfrifon yr Ymddiriedolwyr</w:t>
      </w:r>
    </w:p>
    <w:p w:rsidR="00B85578" w:rsidRPr="006B3A59" w:rsidRDefault="00B85578" w:rsidP="000C39CE">
      <w:pPr>
        <w:jc w:val="center"/>
        <w:rPr>
          <w:rFonts w:cstheme="minorHAnsi"/>
          <w:b/>
          <w:sz w:val="44"/>
          <w:szCs w:val="44"/>
        </w:rPr>
      </w:pPr>
    </w:p>
    <w:p w:rsidR="00B85578" w:rsidRPr="006B3A59" w:rsidRDefault="00B85578" w:rsidP="000C39CE">
      <w:pPr>
        <w:jc w:val="center"/>
        <w:rPr>
          <w:rFonts w:cstheme="minorHAnsi"/>
          <w:b/>
          <w:sz w:val="44"/>
          <w:szCs w:val="44"/>
        </w:rPr>
      </w:pPr>
    </w:p>
    <w:p w:rsidR="00B85578" w:rsidRPr="006B3A59" w:rsidRDefault="00B85578" w:rsidP="000C39CE">
      <w:pPr>
        <w:jc w:val="center"/>
        <w:rPr>
          <w:rFonts w:cstheme="minorHAnsi"/>
          <w:b/>
          <w:sz w:val="44"/>
          <w:szCs w:val="44"/>
        </w:rPr>
      </w:pPr>
    </w:p>
    <w:p w:rsidR="00B85578" w:rsidRPr="006B3A59" w:rsidRDefault="00B85578" w:rsidP="000C39CE">
      <w:pPr>
        <w:spacing w:after="120"/>
        <w:jc w:val="center"/>
        <w:rPr>
          <w:rFonts w:cstheme="minorHAnsi"/>
          <w:b/>
          <w:sz w:val="44"/>
          <w:szCs w:val="44"/>
        </w:rPr>
      </w:pPr>
      <w:r w:rsidRPr="006B3A59">
        <w:rPr>
          <w:rFonts w:cstheme="minorHAnsi"/>
          <w:b/>
          <w:sz w:val="44"/>
          <w:szCs w:val="44"/>
        </w:rPr>
        <w:t>ar gyfer y cyfnod</w:t>
      </w:r>
    </w:p>
    <w:p w:rsidR="00B85578" w:rsidRPr="006B3A59" w:rsidRDefault="00B85578" w:rsidP="000C39CE">
      <w:pPr>
        <w:spacing w:after="120"/>
        <w:jc w:val="center"/>
        <w:rPr>
          <w:rFonts w:cstheme="minorHAnsi"/>
          <w:b/>
          <w:sz w:val="44"/>
          <w:szCs w:val="44"/>
        </w:rPr>
      </w:pPr>
      <w:r w:rsidRPr="006B3A59">
        <w:rPr>
          <w:rFonts w:cstheme="minorHAnsi"/>
          <w:b/>
          <w:sz w:val="44"/>
          <w:szCs w:val="44"/>
        </w:rPr>
        <w:t>1 Ionawr 2019</w:t>
      </w:r>
    </w:p>
    <w:p w:rsidR="00B85578" w:rsidRPr="006B3A59" w:rsidRDefault="00B85578" w:rsidP="000C39CE">
      <w:pPr>
        <w:spacing w:after="120"/>
        <w:jc w:val="center"/>
        <w:rPr>
          <w:rFonts w:cstheme="minorHAnsi"/>
          <w:b/>
          <w:sz w:val="44"/>
          <w:szCs w:val="44"/>
        </w:rPr>
      </w:pPr>
      <w:r w:rsidRPr="006B3A59">
        <w:rPr>
          <w:rFonts w:cstheme="minorHAnsi"/>
          <w:b/>
          <w:sz w:val="44"/>
          <w:szCs w:val="44"/>
        </w:rPr>
        <w:t>i</w:t>
      </w:r>
    </w:p>
    <w:p w:rsidR="00B85578" w:rsidRPr="006B3A59" w:rsidRDefault="00B85578" w:rsidP="000C39CE">
      <w:pPr>
        <w:jc w:val="center"/>
        <w:rPr>
          <w:rFonts w:cstheme="minorHAnsi"/>
          <w:b/>
          <w:sz w:val="44"/>
          <w:szCs w:val="44"/>
        </w:rPr>
      </w:pPr>
      <w:r w:rsidRPr="006B3A59">
        <w:rPr>
          <w:rFonts w:cstheme="minorHAnsi"/>
          <w:b/>
          <w:sz w:val="44"/>
          <w:szCs w:val="44"/>
        </w:rPr>
        <w:t>31 Rhagfyr 2019</w:t>
      </w:r>
    </w:p>
    <w:p w:rsidR="00B85578" w:rsidRPr="006B3A59" w:rsidRDefault="00B85578" w:rsidP="000C39CE">
      <w:pPr>
        <w:jc w:val="center"/>
        <w:rPr>
          <w:rFonts w:cstheme="minorHAnsi"/>
        </w:rPr>
      </w:pPr>
    </w:p>
    <w:p w:rsidR="00B85578" w:rsidRPr="006B3A59" w:rsidRDefault="00B85578" w:rsidP="006B3A59">
      <w:pPr>
        <w:widowControl w:val="0"/>
        <w:rPr>
          <w:rFonts w:cstheme="minorHAnsi"/>
          <w:sz w:val="20"/>
          <w:szCs w:val="20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E51971">
      <w:pPr>
        <w:jc w:val="center"/>
        <w:rPr>
          <w:rFonts w:cstheme="minorHAnsi"/>
          <w:b/>
          <w:sz w:val="24"/>
          <w:szCs w:val="24"/>
        </w:rPr>
      </w:pPr>
      <w:r w:rsidRPr="006B3A59">
        <w:rPr>
          <w:rFonts w:cstheme="minorHAnsi"/>
          <w:b/>
          <w:sz w:val="24"/>
          <w:szCs w:val="24"/>
        </w:rPr>
        <w:t>Anrhydeddus Gymdeithas Y Cymmrodorion</w:t>
      </w:r>
    </w:p>
    <w:p w:rsidR="00B85578" w:rsidRPr="006B3A59" w:rsidRDefault="00B85578" w:rsidP="00E51971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6B3A59">
        <w:rPr>
          <w:rFonts w:cstheme="minorHAnsi"/>
          <w:b/>
          <w:sz w:val="24"/>
          <w:szCs w:val="24"/>
        </w:rPr>
        <w:t>157-163 Gray's Inn Road, Llundain WC1X 8UE</w:t>
      </w:r>
    </w:p>
    <w:p w:rsidR="00B85578" w:rsidRPr="006B3A59" w:rsidRDefault="00B85578" w:rsidP="00E51971">
      <w:pPr>
        <w:jc w:val="center"/>
        <w:rPr>
          <w:rFonts w:cstheme="minorHAnsi"/>
          <w:b/>
          <w:sz w:val="24"/>
          <w:szCs w:val="24"/>
        </w:rPr>
      </w:pPr>
    </w:p>
    <w:p w:rsidR="00B85578" w:rsidRPr="006B3A59" w:rsidRDefault="00B85578" w:rsidP="00E51971">
      <w:pPr>
        <w:jc w:val="center"/>
        <w:rPr>
          <w:rFonts w:cstheme="minorHAnsi"/>
          <w:b/>
          <w:sz w:val="24"/>
          <w:szCs w:val="24"/>
        </w:rPr>
      </w:pPr>
    </w:p>
    <w:p w:rsidR="00B85578" w:rsidRPr="006B3A59" w:rsidRDefault="00B85578" w:rsidP="00E51971">
      <w:pPr>
        <w:jc w:val="center"/>
        <w:rPr>
          <w:rFonts w:cstheme="minorHAnsi"/>
          <w:b/>
          <w:sz w:val="24"/>
          <w:szCs w:val="24"/>
        </w:rPr>
      </w:pPr>
      <w:r w:rsidRPr="006B3A59">
        <w:rPr>
          <w:rFonts w:cstheme="minorHAnsi"/>
          <w:b/>
          <w:sz w:val="24"/>
          <w:szCs w:val="24"/>
        </w:rPr>
        <w:t>Rhif Elusen Gofrestredig 313141</w:t>
      </w:r>
    </w:p>
    <w:p w:rsidR="00B85578" w:rsidRPr="006B3A59" w:rsidRDefault="00D167DB" w:rsidP="00E51971">
      <w:pPr>
        <w:jc w:val="center"/>
        <w:rPr>
          <w:rFonts w:cstheme="minorHAnsi"/>
          <w:b/>
          <w:sz w:val="24"/>
          <w:szCs w:val="24"/>
        </w:rPr>
      </w:pPr>
      <w:hyperlink r:id="rId11" w:history="1">
        <w:r w:rsidR="00B85578" w:rsidRPr="006B3A59">
          <w:rPr>
            <w:rStyle w:val="Hyperlink"/>
            <w:rFonts w:cstheme="minorHAnsi"/>
            <w:sz w:val="24"/>
            <w:szCs w:val="24"/>
          </w:rPr>
          <w:t>www.cymmrodorion.org</w:t>
        </w:r>
      </w:hyperlink>
      <w:r w:rsidR="00B85578" w:rsidRPr="006B3A59">
        <w:rPr>
          <w:rFonts w:cstheme="minorHAnsi"/>
          <w:b/>
          <w:sz w:val="24"/>
          <w:szCs w:val="24"/>
        </w:rPr>
        <w:br w:type="page"/>
      </w:r>
    </w:p>
    <w:p w:rsidR="00B85578" w:rsidRPr="006B3A59" w:rsidRDefault="00B85578" w:rsidP="006B3A59">
      <w:pPr>
        <w:rPr>
          <w:rFonts w:cstheme="minorHAnsi"/>
          <w:b/>
          <w:sz w:val="24"/>
          <w:szCs w:val="24"/>
        </w:rPr>
      </w:pPr>
      <w:r w:rsidRPr="006B3A59">
        <w:rPr>
          <w:rFonts w:cstheme="minorHAnsi"/>
          <w:noProof/>
          <w:lang w:eastAsia="en-GB"/>
        </w:rPr>
        <w:lastRenderedPageBreak/>
        <w:drawing>
          <wp:inline distT="0" distB="0" distL="0" distR="0" wp14:anchorId="442B2944" wp14:editId="46DB00C7">
            <wp:extent cx="1257300" cy="1266444"/>
            <wp:effectExtent l="0" t="0" r="0" b="3810"/>
            <wp:docPr id="2" name="Picture 0" descr="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78" w:rsidRPr="006B3A59" w:rsidRDefault="00B85578" w:rsidP="006B3A59">
      <w:pPr>
        <w:rPr>
          <w:rFonts w:cstheme="minorHAnsi"/>
          <w:b/>
          <w:sz w:val="28"/>
          <w:szCs w:val="28"/>
        </w:rPr>
      </w:pPr>
    </w:p>
    <w:p w:rsidR="00B85578" w:rsidRPr="006B3A59" w:rsidRDefault="004E0914" w:rsidP="000C39CE">
      <w:pPr>
        <w:jc w:val="center"/>
        <w:rPr>
          <w:rFonts w:cstheme="minorHAnsi"/>
          <w:b/>
          <w:sz w:val="32"/>
          <w:szCs w:val="32"/>
        </w:rPr>
      </w:pPr>
      <w:r w:rsidRPr="006B3A59">
        <w:rPr>
          <w:rFonts w:cstheme="minorHAnsi"/>
          <w:b/>
          <w:sz w:val="32"/>
          <w:szCs w:val="32"/>
        </w:rPr>
        <w:t xml:space="preserve">Anrhydeddus Gymdeithas Y </w:t>
      </w:r>
      <w:r w:rsidR="00B85578" w:rsidRPr="006B3A59">
        <w:rPr>
          <w:rFonts w:cstheme="minorHAnsi"/>
          <w:b/>
          <w:sz w:val="32"/>
          <w:szCs w:val="32"/>
        </w:rPr>
        <w:t>Cymmrodorion</w:t>
      </w:r>
    </w:p>
    <w:p w:rsidR="00B85578" w:rsidRPr="006B3A59" w:rsidRDefault="00B85578" w:rsidP="006B3A59">
      <w:pPr>
        <w:rPr>
          <w:rFonts w:cstheme="minorHAnsi"/>
          <w:b/>
          <w:sz w:val="32"/>
          <w:szCs w:val="32"/>
        </w:rPr>
      </w:pPr>
    </w:p>
    <w:p w:rsidR="00E51971" w:rsidRDefault="004E0914" w:rsidP="00E51971">
      <w:pPr>
        <w:jc w:val="center"/>
        <w:rPr>
          <w:rFonts w:cstheme="minorHAnsi"/>
          <w:b/>
          <w:sz w:val="32"/>
          <w:szCs w:val="32"/>
        </w:rPr>
      </w:pPr>
      <w:r w:rsidRPr="006B3A59">
        <w:rPr>
          <w:rFonts w:cstheme="minorHAnsi"/>
          <w:b/>
          <w:sz w:val="32"/>
          <w:szCs w:val="32"/>
        </w:rPr>
        <w:t>Adroddiad a Chyfrifon</w:t>
      </w:r>
    </w:p>
    <w:p w:rsidR="00B85578" w:rsidRPr="006B3A59" w:rsidRDefault="004E0914" w:rsidP="00E51971">
      <w:pPr>
        <w:jc w:val="center"/>
        <w:rPr>
          <w:rFonts w:cstheme="minorHAnsi"/>
          <w:b/>
          <w:sz w:val="32"/>
          <w:szCs w:val="32"/>
        </w:rPr>
      </w:pPr>
      <w:r w:rsidRPr="006B3A59">
        <w:rPr>
          <w:rFonts w:cstheme="minorHAnsi"/>
          <w:b/>
          <w:sz w:val="32"/>
          <w:szCs w:val="32"/>
        </w:rPr>
        <w:t xml:space="preserve">am y cyfnod </w:t>
      </w:r>
      <w:r w:rsidR="00B85578" w:rsidRPr="006B3A59">
        <w:rPr>
          <w:rFonts w:cstheme="minorHAnsi"/>
          <w:b/>
          <w:sz w:val="32"/>
          <w:szCs w:val="32"/>
        </w:rPr>
        <w:t xml:space="preserve">1 </w:t>
      </w:r>
      <w:r w:rsidRPr="006B3A59">
        <w:rPr>
          <w:rFonts w:cstheme="minorHAnsi"/>
          <w:b/>
          <w:sz w:val="32"/>
          <w:szCs w:val="32"/>
        </w:rPr>
        <w:t>Ionawr</w:t>
      </w:r>
      <w:r w:rsidR="00B85578" w:rsidRPr="006B3A59">
        <w:rPr>
          <w:rFonts w:cstheme="minorHAnsi"/>
          <w:b/>
          <w:sz w:val="32"/>
          <w:szCs w:val="32"/>
        </w:rPr>
        <w:t xml:space="preserve"> 2019 </w:t>
      </w:r>
      <w:r w:rsidRPr="006B3A59">
        <w:rPr>
          <w:rFonts w:cstheme="minorHAnsi"/>
          <w:b/>
          <w:sz w:val="32"/>
          <w:szCs w:val="32"/>
        </w:rPr>
        <w:t>i</w:t>
      </w:r>
      <w:r w:rsidR="00B85578" w:rsidRPr="006B3A59">
        <w:rPr>
          <w:rFonts w:cstheme="minorHAnsi"/>
          <w:b/>
          <w:sz w:val="32"/>
          <w:szCs w:val="32"/>
        </w:rPr>
        <w:t xml:space="preserve"> 31 </w:t>
      </w:r>
      <w:r w:rsidRPr="006B3A59">
        <w:rPr>
          <w:rFonts w:cstheme="minorHAnsi"/>
          <w:b/>
          <w:sz w:val="32"/>
          <w:szCs w:val="32"/>
        </w:rPr>
        <w:t>Rhagfyr</w:t>
      </w:r>
      <w:r w:rsidR="00B85578" w:rsidRPr="006B3A59">
        <w:rPr>
          <w:rFonts w:cstheme="minorHAnsi"/>
          <w:b/>
          <w:sz w:val="32"/>
          <w:szCs w:val="32"/>
        </w:rPr>
        <w:t xml:space="preserve"> 2019</w:t>
      </w:r>
    </w:p>
    <w:p w:rsidR="00B85578" w:rsidRPr="006B3A59" w:rsidRDefault="00B85578" w:rsidP="006B3A59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582"/>
        <w:gridCol w:w="6931"/>
        <w:gridCol w:w="1655"/>
      </w:tblGrid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B85578" w:rsidP="006B3A59">
            <w:pPr>
              <w:ind w:left="28"/>
              <w:rPr>
                <w:rFonts w:cstheme="minorHAnsi"/>
                <w:b/>
              </w:rPr>
            </w:pPr>
            <w:r w:rsidRPr="006B3A59">
              <w:rPr>
                <w:rFonts w:cstheme="minorHAnsi"/>
                <w:b/>
              </w:rPr>
              <w:t>C</w:t>
            </w:r>
            <w:r w:rsidR="004E0914" w:rsidRPr="006B3A59">
              <w:rPr>
                <w:rFonts w:cstheme="minorHAnsi"/>
                <w:b/>
              </w:rPr>
              <w:t>ynnwys</w:t>
            </w:r>
          </w:p>
          <w:p w:rsidR="00B85578" w:rsidRPr="006B3A59" w:rsidRDefault="00B85578" w:rsidP="006B3A59">
            <w:pPr>
              <w:ind w:left="28"/>
              <w:rPr>
                <w:rFonts w:cstheme="minorHAnsi"/>
                <w:b/>
              </w:rPr>
            </w:pPr>
          </w:p>
        </w:tc>
        <w:tc>
          <w:tcPr>
            <w:tcW w:w="1655" w:type="dxa"/>
            <w:shd w:val="clear" w:color="auto" w:fill="auto"/>
          </w:tcPr>
          <w:p w:rsidR="00B85578" w:rsidRPr="006B3A59" w:rsidRDefault="004E0914" w:rsidP="006B3A59">
            <w:pPr>
              <w:rPr>
                <w:rFonts w:cstheme="minorHAnsi"/>
                <w:b/>
              </w:rPr>
            </w:pPr>
            <w:r w:rsidRPr="006B3A59">
              <w:rPr>
                <w:rFonts w:cstheme="minorHAnsi"/>
                <w:b/>
              </w:rPr>
              <w:t>Tudalen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Gwyboda</w:t>
            </w:r>
            <w:r w:rsidR="000C39CE">
              <w:rPr>
                <w:rFonts w:cstheme="minorHAnsi"/>
              </w:rPr>
              <w:t>e</w:t>
            </w:r>
            <w:r w:rsidRPr="006B3A59">
              <w:rPr>
                <w:rFonts w:cstheme="minorHAnsi"/>
              </w:rPr>
              <w:t>th am Gyfeiriadau a Gweinyddiaeth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1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Llywodraethu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497FFD" w:rsidRDefault="003D6849" w:rsidP="00E51971">
            <w:pPr>
              <w:spacing w:after="60"/>
              <w:ind w:left="28"/>
              <w:rPr>
                <w:rFonts w:cstheme="minorHAnsi"/>
                <w:lang w:val="es-ES"/>
              </w:rPr>
            </w:pPr>
            <w:r w:rsidRPr="00497FFD">
              <w:rPr>
                <w:rFonts w:cstheme="minorHAnsi"/>
                <w:lang w:val="es-ES"/>
              </w:rPr>
              <w:t>Y Ddogfen Llywodraethu</w:t>
            </w:r>
            <w:r w:rsidR="00B85578" w:rsidRPr="00497FFD">
              <w:rPr>
                <w:rFonts w:cstheme="minorHAnsi"/>
                <w:lang w:val="es-ES"/>
              </w:rPr>
              <w:t xml:space="preserve">: </w:t>
            </w:r>
            <w:r w:rsidRPr="00497FFD">
              <w:rPr>
                <w:rFonts w:cstheme="minorHAnsi"/>
                <w:lang w:val="es-ES"/>
              </w:rPr>
              <w:t xml:space="preserve">y Siarter </w:t>
            </w:r>
            <w:r w:rsidR="00E51971" w:rsidRPr="00497FFD">
              <w:rPr>
                <w:rFonts w:cstheme="minorHAnsi"/>
                <w:lang w:val="es-ES"/>
              </w:rPr>
              <w:t>F</w:t>
            </w:r>
            <w:r w:rsidRPr="00497FFD">
              <w:rPr>
                <w:rFonts w:cstheme="minorHAnsi"/>
                <w:lang w:val="es-ES"/>
              </w:rPr>
              <w:t>renhinol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Cyfrifoldebau y Cyngor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Recr</w:t>
            </w:r>
            <w:r w:rsidR="003D6849" w:rsidRPr="006B3A59">
              <w:rPr>
                <w:rFonts w:cstheme="minorHAnsi"/>
              </w:rPr>
              <w:t>iwtio ac Apwyntio Aelodau’r Cyngor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Cynefino ac Hyfforddi Ymddiriedolwyr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Y Cyfarfod Blynyddol Cyffredinol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Part</w:t>
            </w:r>
            <w:r w:rsidR="008C6671" w:rsidRPr="006B3A59">
              <w:rPr>
                <w:rFonts w:cstheme="minorHAnsi"/>
              </w:rPr>
              <w:t>ï</w:t>
            </w:r>
            <w:r w:rsidRPr="006B3A59">
              <w:rPr>
                <w:rFonts w:cstheme="minorHAnsi"/>
              </w:rPr>
              <w:t>on Perthynol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R</w:t>
            </w:r>
            <w:r w:rsidR="003D6849" w:rsidRPr="006B3A59">
              <w:rPr>
                <w:rFonts w:cstheme="minorHAnsi"/>
              </w:rPr>
              <w:t>heolaeth Risg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3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Strwythur Cyfundrefnol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3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Swyddogion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3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Pwyllgorau’r Cyngor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Amcanion Elusennol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Gweithgareddau a Chyflawniadau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5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Rhaglen o Ddarlithoedd a Thrafodaethau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5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Cyhoeddiadau a Gwybodaeth Ar-lein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B85578" w:rsidP="006B3A59">
            <w:pPr>
              <w:spacing w:after="60"/>
              <w:rPr>
                <w:rFonts w:cstheme="minorHAnsi"/>
              </w:rPr>
            </w:pPr>
            <w:r w:rsidRPr="006B3A59">
              <w:rPr>
                <w:rFonts w:cstheme="minorHAnsi"/>
              </w:rPr>
              <w:t>7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Annog Astudiaeth ac Ymchwil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Gweithio gyda Sefydliadau Eraill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Sut mae Gweithgareddau’r Gymdeithas yn Cyflenwi Budd i’r Cyhoedd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Adolygiad Ariannol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B85578" w:rsidRPr="006B3A59" w:rsidRDefault="00B85578" w:rsidP="000C39CE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Poli</w:t>
            </w:r>
            <w:r w:rsidR="003D6849" w:rsidRPr="006B3A59">
              <w:rPr>
                <w:rFonts w:cstheme="minorHAnsi"/>
              </w:rPr>
              <w:t xml:space="preserve">si ar </w:t>
            </w:r>
            <w:r w:rsidR="000C39CE">
              <w:rPr>
                <w:rFonts w:cstheme="minorHAnsi"/>
              </w:rPr>
              <w:t>Gadw</w:t>
            </w:r>
            <w:r w:rsidR="003D6849" w:rsidRPr="006B3A59">
              <w:rPr>
                <w:rFonts w:cstheme="minorHAnsi"/>
              </w:rPr>
              <w:t xml:space="preserve"> a Buddsoddi Cronfeydd wrth Gefn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85578" w:rsidRPr="006B3A59" w:rsidTr="00712D69">
        <w:tc>
          <w:tcPr>
            <w:tcW w:w="7513" w:type="dxa"/>
            <w:gridSpan w:val="2"/>
            <w:shd w:val="clear" w:color="auto" w:fill="auto"/>
          </w:tcPr>
          <w:p w:rsidR="00497FFD" w:rsidRDefault="00497FFD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 xml:space="preserve">Datganiad </w:t>
            </w:r>
          </w:p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Datganiadau Ariannol am y Flwyddyn hyd at 31 Rhagfyr</w:t>
            </w:r>
            <w:r w:rsidR="00B85578" w:rsidRPr="006B3A59">
              <w:rPr>
                <w:rFonts w:cstheme="minorHAnsi"/>
              </w:rPr>
              <w:t xml:space="preserve"> 201</w:t>
            </w:r>
            <w:r w:rsidR="008F7390" w:rsidRPr="006B3A59">
              <w:rPr>
                <w:rFonts w:cstheme="minorHAnsi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B85578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497FFD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Adroddiad yr Archwiliwr Annibynnol i’r Ymddiriedolwyr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>Datganiad o Gyfrifoldebau’r Ymddiriedolwyr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 xml:space="preserve">Datganiad Ariannol hyd at </w:t>
            </w:r>
            <w:r w:rsidR="00B85578" w:rsidRPr="006B3A59">
              <w:rPr>
                <w:rFonts w:cstheme="minorHAnsi"/>
              </w:rPr>
              <w:t xml:space="preserve">31 </w:t>
            </w:r>
            <w:r w:rsidRPr="006B3A59">
              <w:rPr>
                <w:rFonts w:cstheme="minorHAnsi"/>
              </w:rPr>
              <w:t>Rhagfyr</w:t>
            </w:r>
            <w:r w:rsidR="00B85578" w:rsidRPr="006B3A59">
              <w:rPr>
                <w:rFonts w:cstheme="minorHAnsi"/>
              </w:rPr>
              <w:t xml:space="preserve"> 201</w:t>
            </w:r>
            <w:r w:rsidR="008F7390" w:rsidRPr="006B3A59">
              <w:rPr>
                <w:rFonts w:cstheme="minorHAnsi"/>
              </w:rPr>
              <w:t>9</w:t>
            </w:r>
            <w:r w:rsidR="00B85578" w:rsidRPr="006B3A59">
              <w:rPr>
                <w:rFonts w:cstheme="minorHAnsi"/>
              </w:rPr>
              <w:t xml:space="preserve">: </w:t>
            </w:r>
            <w:r w:rsidRPr="006B3A59">
              <w:rPr>
                <w:rFonts w:cstheme="minorHAnsi"/>
              </w:rPr>
              <w:t>Derbyniadau a Thaliadau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B85578" w:rsidRPr="006B3A59" w:rsidTr="00712D69">
        <w:tc>
          <w:tcPr>
            <w:tcW w:w="582" w:type="dxa"/>
            <w:shd w:val="clear" w:color="auto" w:fill="auto"/>
          </w:tcPr>
          <w:p w:rsidR="00B85578" w:rsidRPr="006B3A59" w:rsidRDefault="00B85578" w:rsidP="006B3A59">
            <w:pPr>
              <w:spacing w:after="60"/>
              <w:ind w:left="28"/>
              <w:rPr>
                <w:rFonts w:cstheme="minorHAnsi"/>
              </w:rPr>
            </w:pPr>
          </w:p>
        </w:tc>
        <w:tc>
          <w:tcPr>
            <w:tcW w:w="6931" w:type="dxa"/>
            <w:shd w:val="clear" w:color="auto" w:fill="auto"/>
          </w:tcPr>
          <w:p w:rsidR="00B85578" w:rsidRPr="006B3A59" w:rsidRDefault="003D6849" w:rsidP="006B3A59">
            <w:pPr>
              <w:spacing w:after="60"/>
              <w:ind w:left="28"/>
              <w:rPr>
                <w:rFonts w:cstheme="minorHAnsi"/>
              </w:rPr>
            </w:pPr>
            <w:r w:rsidRPr="006B3A59">
              <w:rPr>
                <w:rFonts w:cstheme="minorHAnsi"/>
              </w:rPr>
              <w:t xml:space="preserve">Datganiad o Asedau hyd at </w:t>
            </w:r>
            <w:r w:rsidR="00B85578" w:rsidRPr="006B3A59">
              <w:rPr>
                <w:rFonts w:cstheme="minorHAnsi"/>
              </w:rPr>
              <w:t xml:space="preserve">31 </w:t>
            </w:r>
            <w:r w:rsidRPr="006B3A59">
              <w:rPr>
                <w:rFonts w:cstheme="minorHAnsi"/>
              </w:rPr>
              <w:t xml:space="preserve">Rhagfyr </w:t>
            </w:r>
            <w:r w:rsidR="00B85578" w:rsidRPr="006B3A59">
              <w:rPr>
                <w:rFonts w:cstheme="minorHAnsi"/>
              </w:rPr>
              <w:t>201</w:t>
            </w:r>
            <w:r w:rsidR="008F7390" w:rsidRPr="006B3A59">
              <w:rPr>
                <w:rFonts w:cstheme="minorHAnsi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B85578" w:rsidRPr="006B3A59" w:rsidRDefault="00497FFD" w:rsidP="006B3A59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85578" w:rsidRPr="006B3A59" w:rsidRDefault="00B85578" w:rsidP="006B3A59">
      <w:pPr>
        <w:rPr>
          <w:rFonts w:cstheme="minorHAnsi"/>
          <w:sz w:val="24"/>
          <w:szCs w:val="24"/>
        </w:rPr>
      </w:pPr>
    </w:p>
    <w:p w:rsidR="00B85578" w:rsidRPr="006B3A59" w:rsidRDefault="00B85578" w:rsidP="00E51971">
      <w:pPr>
        <w:jc w:val="center"/>
        <w:rPr>
          <w:rFonts w:cstheme="minorHAnsi"/>
          <w:b/>
          <w:sz w:val="24"/>
          <w:szCs w:val="24"/>
        </w:rPr>
      </w:pPr>
      <w:r w:rsidRPr="006B3A59">
        <w:rPr>
          <w:rFonts w:cstheme="minorHAnsi"/>
          <w:sz w:val="24"/>
          <w:szCs w:val="24"/>
        </w:rPr>
        <w:t>(i)</w:t>
      </w:r>
    </w:p>
    <w:p w:rsidR="00B85578" w:rsidRPr="006B3A59" w:rsidRDefault="00B85578" w:rsidP="006B3A59">
      <w:pPr>
        <w:rPr>
          <w:rFonts w:cstheme="minorHAnsi"/>
          <w:b/>
          <w:sz w:val="24"/>
          <w:szCs w:val="24"/>
        </w:rPr>
        <w:sectPr w:rsidR="00B85578" w:rsidRPr="006B3A59" w:rsidSect="00712D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37" w:right="1440" w:bottom="737" w:left="1440" w:header="709" w:footer="709" w:gutter="0"/>
          <w:cols w:space="708"/>
          <w:docGrid w:linePitch="360"/>
        </w:sectPr>
      </w:pPr>
    </w:p>
    <w:p w:rsidR="00B85578" w:rsidRPr="006B3A59" w:rsidRDefault="003D6849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lastRenderedPageBreak/>
        <w:t>Gwybodaeth am Gyfeiriadau a Gweinyddiaeth</w:t>
      </w:r>
    </w:p>
    <w:p w:rsidR="00B85578" w:rsidRPr="006B3A59" w:rsidRDefault="00B85578" w:rsidP="006B3A59">
      <w:pPr>
        <w:rPr>
          <w:rFonts w:cstheme="minorHAnsi"/>
          <w:sz w:val="20"/>
          <w:szCs w:val="20"/>
        </w:rPr>
      </w:pPr>
    </w:p>
    <w:p w:rsidR="00B85578" w:rsidRPr="006B3A59" w:rsidRDefault="003D6849" w:rsidP="006B3A59">
      <w:pPr>
        <w:spacing w:after="120"/>
        <w:rPr>
          <w:rFonts w:cstheme="minorHAnsi"/>
        </w:rPr>
      </w:pPr>
      <w:r w:rsidRPr="006B3A59">
        <w:rPr>
          <w:rFonts w:cstheme="minorHAnsi"/>
        </w:rPr>
        <w:t>Enw’r Elusen</w:t>
      </w:r>
      <w:r w:rsidR="00B85578" w:rsidRPr="006B3A59">
        <w:rPr>
          <w:rFonts w:cstheme="minorHAnsi"/>
        </w:rPr>
        <w:t>: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Pr="006B3A59">
        <w:rPr>
          <w:rFonts w:cstheme="minorHAnsi"/>
        </w:rPr>
        <w:t xml:space="preserve">Anrhydeddus Gymdeithas y </w:t>
      </w:r>
      <w:r w:rsidR="00B85578" w:rsidRPr="006B3A59">
        <w:rPr>
          <w:rFonts w:cstheme="minorHAnsi"/>
        </w:rPr>
        <w:t>Cymmrodorion</w:t>
      </w:r>
    </w:p>
    <w:p w:rsidR="00B85578" w:rsidRPr="006B3A59" w:rsidRDefault="003D6849" w:rsidP="006B3A59">
      <w:pPr>
        <w:spacing w:after="120"/>
        <w:rPr>
          <w:rFonts w:cstheme="minorHAnsi"/>
        </w:rPr>
      </w:pPr>
      <w:r w:rsidRPr="006B3A59">
        <w:rPr>
          <w:rFonts w:cstheme="minorHAnsi"/>
        </w:rPr>
        <w:t xml:space="preserve">Enw </w:t>
      </w:r>
      <w:r w:rsidR="00E51971">
        <w:rPr>
          <w:rFonts w:cstheme="minorHAnsi"/>
        </w:rPr>
        <w:t xml:space="preserve">Saesneg </w:t>
      </w:r>
      <w:r w:rsidRPr="006B3A59">
        <w:rPr>
          <w:rFonts w:cstheme="minorHAnsi"/>
        </w:rPr>
        <w:t>yr Elusen</w:t>
      </w:r>
      <w:r w:rsidR="00B85578" w:rsidRPr="006B3A59">
        <w:rPr>
          <w:rFonts w:cstheme="minorHAnsi"/>
        </w:rPr>
        <w:t>: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E51971">
        <w:rPr>
          <w:rFonts w:cstheme="minorHAnsi"/>
        </w:rPr>
        <w:t xml:space="preserve">The Honourable Society of </w:t>
      </w:r>
      <w:r w:rsidR="00B85578" w:rsidRPr="006B3A59">
        <w:rPr>
          <w:rFonts w:cstheme="minorHAnsi"/>
        </w:rPr>
        <w:t>Cymmrodorion</w:t>
      </w:r>
    </w:p>
    <w:p w:rsidR="00B85578" w:rsidRPr="006B3A59" w:rsidRDefault="003D6849" w:rsidP="006B3A59">
      <w:pPr>
        <w:spacing w:after="120"/>
        <w:rPr>
          <w:rFonts w:cstheme="minorHAnsi"/>
        </w:rPr>
      </w:pPr>
      <w:r w:rsidRPr="006B3A59">
        <w:rPr>
          <w:rFonts w:cstheme="minorHAnsi"/>
        </w:rPr>
        <w:t>Rhif Cofrestru’r Elusen</w:t>
      </w:r>
      <w:r w:rsidR="00B85578" w:rsidRPr="006B3A59">
        <w:rPr>
          <w:rFonts w:cstheme="minorHAnsi"/>
        </w:rPr>
        <w:t>: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261D41" w:rsidRPr="006B3A59">
        <w:rPr>
          <w:rFonts w:cstheme="minorHAnsi"/>
        </w:rPr>
        <w:tab/>
      </w:r>
      <w:r w:rsidR="00B85578" w:rsidRPr="006B3A59">
        <w:rPr>
          <w:rFonts w:cstheme="minorHAnsi"/>
        </w:rPr>
        <w:t>313141</w:t>
      </w:r>
    </w:p>
    <w:p w:rsidR="00B85578" w:rsidRPr="006B3A59" w:rsidRDefault="00261D41" w:rsidP="006B3A59">
      <w:pPr>
        <w:rPr>
          <w:rFonts w:cstheme="minorHAnsi"/>
        </w:rPr>
      </w:pPr>
      <w:r w:rsidRPr="006B3A59">
        <w:rPr>
          <w:rFonts w:cstheme="minorHAnsi"/>
        </w:rPr>
        <w:t>Swyddfa Gofrestredig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  <w:t>157-163 Gray's Inn Road</w:t>
      </w:r>
    </w:p>
    <w:p w:rsidR="00B85578" w:rsidRPr="006B3A59" w:rsidRDefault="00B85578" w:rsidP="006B3A59">
      <w:pPr>
        <w:spacing w:after="120"/>
        <w:ind w:left="2880" w:firstLine="720"/>
        <w:rPr>
          <w:rFonts w:cstheme="minorHAnsi"/>
        </w:rPr>
      </w:pPr>
      <w:r w:rsidRPr="006B3A59">
        <w:rPr>
          <w:rFonts w:cstheme="minorHAnsi"/>
        </w:rPr>
        <w:t>L</w:t>
      </w:r>
      <w:r w:rsidR="00261D41" w:rsidRPr="006B3A59">
        <w:rPr>
          <w:rFonts w:cstheme="minorHAnsi"/>
        </w:rPr>
        <w:t>lundain</w:t>
      </w:r>
      <w:r w:rsidRPr="006B3A59">
        <w:rPr>
          <w:rFonts w:cstheme="minorHAnsi"/>
        </w:rPr>
        <w:t xml:space="preserve"> WC1X 8UE</w:t>
      </w:r>
    </w:p>
    <w:p w:rsidR="00B85578" w:rsidRPr="006B3A59" w:rsidRDefault="00261D41" w:rsidP="006B3A59">
      <w:pPr>
        <w:rPr>
          <w:rFonts w:cstheme="minorHAnsi"/>
        </w:rPr>
      </w:pPr>
      <w:r w:rsidRPr="006B3A59">
        <w:rPr>
          <w:rFonts w:cstheme="minorHAnsi"/>
        </w:rPr>
        <w:t>Gwefan</w:t>
      </w:r>
      <w:r w:rsidR="00B85578" w:rsidRPr="006B3A59">
        <w:rPr>
          <w:rFonts w:cstheme="minorHAnsi"/>
        </w:rPr>
        <w:t>: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  <w:t>www.cymmrodorion.org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261D41" w:rsidP="006B3A59">
      <w:pPr>
        <w:rPr>
          <w:rFonts w:cstheme="minorHAnsi"/>
        </w:rPr>
      </w:pPr>
      <w:r w:rsidRPr="006B3A59">
        <w:rPr>
          <w:rFonts w:cstheme="minorHAnsi"/>
        </w:rPr>
        <w:t>Noddwr Brenhinol</w:t>
      </w:r>
      <w:r w:rsidR="00B85578" w:rsidRPr="006B3A59">
        <w:rPr>
          <w:rFonts w:cstheme="minorHAnsi"/>
        </w:rPr>
        <w:t xml:space="preserve">: </w:t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="00B85578" w:rsidRPr="006B3A59">
        <w:rPr>
          <w:rFonts w:cstheme="minorHAnsi"/>
        </w:rPr>
        <w:tab/>
      </w:r>
      <w:r w:rsidRPr="006B3A59">
        <w:rPr>
          <w:rFonts w:cstheme="minorHAnsi"/>
        </w:rPr>
        <w:t>Ei Uchelder Brenhinol, Tywysog Cymru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261D41" w:rsidP="006B3A59">
      <w:pPr>
        <w:spacing w:after="120"/>
        <w:ind w:right="227"/>
        <w:rPr>
          <w:rFonts w:cstheme="minorHAnsi"/>
          <w:b/>
        </w:rPr>
      </w:pPr>
      <w:r w:rsidRPr="006B3A59">
        <w:rPr>
          <w:rFonts w:cstheme="minorHAnsi"/>
          <w:b/>
        </w:rPr>
        <w:t xml:space="preserve">Aelodau’r Cyngor </w:t>
      </w:r>
      <w:r w:rsidR="00B85578" w:rsidRPr="006B3A59">
        <w:rPr>
          <w:rFonts w:cstheme="minorHAnsi"/>
          <w:b/>
        </w:rPr>
        <w:t>(</w:t>
      </w:r>
      <w:r w:rsidRPr="006B3A59">
        <w:rPr>
          <w:rFonts w:cstheme="minorHAnsi"/>
          <w:b/>
        </w:rPr>
        <w:t>Ymddiriedolwyr yr Elusen</w:t>
      </w:r>
      <w:r w:rsidR="00B85578" w:rsidRPr="006B3A59">
        <w:rPr>
          <w:rFonts w:cstheme="minorHAnsi"/>
          <w:b/>
        </w:rPr>
        <w:t xml:space="preserve">) </w:t>
      </w:r>
    </w:p>
    <w:p w:rsidR="00B85578" w:rsidRPr="006B3A59" w:rsidRDefault="00B85578" w:rsidP="006B3A59">
      <w:pPr>
        <w:spacing w:after="120"/>
        <w:ind w:right="227"/>
        <w:rPr>
          <w:rFonts w:cstheme="minorHAnsi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B85578" w:rsidRPr="006B3A59" w:rsidTr="00712D69">
        <w:tc>
          <w:tcPr>
            <w:tcW w:w="4962" w:type="dxa"/>
          </w:tcPr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Mrs Sioned Bowen (2022)</w:t>
            </w:r>
          </w:p>
          <w:p w:rsidR="00B85578" w:rsidRPr="006B3A59" w:rsidRDefault="00261D41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Thomas M O Charles-Edwards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  FRHistS FBA FLSW (2020)</w:t>
            </w:r>
          </w:p>
          <w:p w:rsidR="00B85578" w:rsidRPr="006B3A59" w:rsidRDefault="00261D41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W Stuart Cole CBE FCIT FILT (2020)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Rhys David (2021)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Dr Rhian Davies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hyd at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23 Ma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Mrs Elinor Talfan Delaney (2021)</w:t>
            </w:r>
          </w:p>
          <w:p w:rsidR="00B85578" w:rsidRPr="006B3A59" w:rsidRDefault="00261D41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Helen Fulton FLSW (2020)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Michael Gibbon QC (2022)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Robert John (2021)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David Jones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cyfetholwyd hyd at 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23 Ma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Mathew Kidwell (2020)</w:t>
            </w:r>
          </w:p>
        </w:tc>
        <w:tc>
          <w:tcPr>
            <w:tcW w:w="4819" w:type="dxa"/>
          </w:tcPr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R Kenneth Kyffin CEng MIEE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hyd at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23 Ma</w:t>
            </w:r>
            <w:r w:rsidR="007B2F3E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2019)</w:t>
            </w:r>
          </w:p>
          <w:p w:rsidR="00B85578" w:rsidRPr="006B3A59" w:rsidRDefault="00261D41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Parch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r Adrian Morgan (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hyd at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23 Ma</w:t>
            </w:r>
            <w:r w:rsidR="007B2F3E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2019)</w:t>
            </w:r>
          </w:p>
          <w:p w:rsidR="00B85578" w:rsidRPr="006B3A59" w:rsidRDefault="00261D41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Yr Athro 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Prys Morgan DL FSA FRHistS FLSW (2020)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Sian Reid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cyfetholwyd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25 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Chwefror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2020) 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Ms Ceridwen Roberts OBE FAcSS FLSW (2021)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Ms Rhian Medi Roberts (2021)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Dr Sara Elin Roberts (2022)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Dr Stephen Roberts (2022)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23 Ma</w:t>
            </w:r>
            <w:r w:rsidR="007B2F3E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2019) 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Dr Lynn Williams FLSW (</w:t>
            </w:r>
            <w:r w:rsidR="00261D41" w:rsidRPr="006B3A59">
              <w:rPr>
                <w:rFonts w:asciiTheme="minorHAnsi" w:hAnsiTheme="minorHAnsi" w:cstheme="minorHAnsi"/>
                <w:sz w:val="22"/>
                <w:szCs w:val="22"/>
              </w:rPr>
              <w:t>hyd at</w:t>
            </w:r>
            <w:r w:rsidRPr="006B3A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23 Ma</w:t>
            </w:r>
            <w:r w:rsidR="007B2F3E" w:rsidRPr="006B3A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2019)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Mr Huw Wynne-Griffith (2020)</w:t>
            </w:r>
          </w:p>
        </w:tc>
      </w:tr>
    </w:tbl>
    <w:p w:rsidR="00B85578" w:rsidRPr="006B3A59" w:rsidRDefault="00B85578" w:rsidP="006B3A59">
      <w:pPr>
        <w:rPr>
          <w:rFonts w:eastAsia="Times New Roman" w:cstheme="minorHAnsi"/>
          <w:sz w:val="20"/>
          <w:szCs w:val="20"/>
          <w:lang w:eastAsia="en-GB"/>
        </w:rPr>
      </w:pPr>
    </w:p>
    <w:p w:rsidR="00B85578" w:rsidRPr="006B3A59" w:rsidRDefault="00261D41" w:rsidP="006B3A59">
      <w:pPr>
        <w:rPr>
          <w:rFonts w:cstheme="minorHAnsi"/>
        </w:rPr>
      </w:pPr>
      <w:r w:rsidRPr="006B3A59">
        <w:rPr>
          <w:rFonts w:cstheme="minorHAnsi"/>
        </w:rPr>
        <w:t>Ac eithrio b</w:t>
      </w:r>
      <w:r w:rsidR="007B2F3E" w:rsidRPr="006B3A59">
        <w:rPr>
          <w:rFonts w:cstheme="minorHAnsi"/>
        </w:rPr>
        <w:t>l</w:t>
      </w:r>
      <w:r w:rsidRPr="006B3A59">
        <w:rPr>
          <w:rFonts w:cstheme="minorHAnsi"/>
        </w:rPr>
        <w:t>e y nodir hynny, gwasa</w:t>
      </w:r>
      <w:r w:rsidR="007B2F3E" w:rsidRPr="006B3A59">
        <w:rPr>
          <w:rFonts w:cstheme="minorHAnsi"/>
        </w:rPr>
        <w:t>naethodd yr unigolion a restrir</w:t>
      </w:r>
      <w:r w:rsidRPr="006B3A59">
        <w:rPr>
          <w:rFonts w:cstheme="minorHAnsi"/>
        </w:rPr>
        <w:t xml:space="preserve"> uchod fel Ymddiriedolwyr a Chyfarwyddwyr yr Elusen trwy </w:t>
      </w:r>
      <w:r w:rsidR="007B2F3E" w:rsidRPr="006B3A59">
        <w:rPr>
          <w:rFonts w:cstheme="minorHAnsi"/>
        </w:rPr>
        <w:t>gyd</w:t>
      </w:r>
      <w:r w:rsidRPr="006B3A59">
        <w:rPr>
          <w:rFonts w:cstheme="minorHAnsi"/>
        </w:rPr>
        <w:t>ol y cyfnod sy’n berthnasol i’r Adroddiad hwn</w:t>
      </w:r>
      <w:r w:rsidR="00B85578" w:rsidRPr="006B3A59">
        <w:rPr>
          <w:rFonts w:cstheme="minorHAnsi"/>
        </w:rPr>
        <w:t xml:space="preserve"> (1 </w:t>
      </w:r>
      <w:r w:rsidRPr="006B3A59">
        <w:rPr>
          <w:rFonts w:cstheme="minorHAnsi"/>
        </w:rPr>
        <w:t>Ionawr</w:t>
      </w:r>
      <w:r w:rsidR="00B85578" w:rsidRPr="006B3A59">
        <w:rPr>
          <w:rFonts w:cstheme="minorHAnsi"/>
        </w:rPr>
        <w:t xml:space="preserve"> 2019 </w:t>
      </w:r>
      <w:r w:rsidRPr="006B3A59">
        <w:rPr>
          <w:rFonts w:cstheme="minorHAnsi"/>
        </w:rPr>
        <w:t>i</w:t>
      </w:r>
      <w:r w:rsidR="00B85578" w:rsidRPr="006B3A59">
        <w:rPr>
          <w:rFonts w:cstheme="minorHAnsi"/>
        </w:rPr>
        <w:t xml:space="preserve"> 31 </w:t>
      </w:r>
      <w:r w:rsidRPr="006B3A59">
        <w:rPr>
          <w:rFonts w:cstheme="minorHAnsi"/>
        </w:rPr>
        <w:t>Rhagfyr</w:t>
      </w:r>
      <w:r w:rsidR="00B85578" w:rsidRPr="006B3A59">
        <w:rPr>
          <w:rFonts w:cstheme="minorHAnsi"/>
        </w:rPr>
        <w:t xml:space="preserve"> 2019) a</w:t>
      </w:r>
      <w:r w:rsidRPr="006B3A59">
        <w:rPr>
          <w:rFonts w:cstheme="minorHAnsi"/>
        </w:rPr>
        <w:t>c roeddent yn y safleoedd hyn ar y dyddiad y cymeradwywyd yr Adroddiad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Y flwyddyn sydd yn y cromfachau ar ôl pob enw yw’r flwyddyn pan fydd cyfnod yr aelod fel aelod o’r Cyngor yn dod i ben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261D41" w:rsidP="006B3A59">
      <w:pPr>
        <w:rPr>
          <w:rFonts w:cstheme="minorHAnsi"/>
        </w:rPr>
      </w:pPr>
      <w:r w:rsidRPr="006B3A59">
        <w:rPr>
          <w:rFonts w:cstheme="minorHAnsi"/>
          <w:b/>
        </w:rPr>
        <w:t>Archwiliwr Annibynnol</w:t>
      </w:r>
    </w:p>
    <w:p w:rsidR="00B85578" w:rsidRPr="006B3A59" w:rsidRDefault="00B85578" w:rsidP="006B3A59">
      <w:pPr>
        <w:rPr>
          <w:rFonts w:cstheme="minorHAnsi"/>
        </w:rPr>
      </w:pPr>
      <w:r w:rsidRPr="006B3A59">
        <w:rPr>
          <w:rFonts w:cstheme="minorHAnsi"/>
        </w:rPr>
        <w:t>R A J Waddingham CBE FIA, Flat 33, Riverside Court, 20 Nine Elms Lane, L</w:t>
      </w:r>
      <w:r w:rsidR="00261D41" w:rsidRPr="006B3A59">
        <w:rPr>
          <w:rFonts w:cstheme="minorHAnsi"/>
        </w:rPr>
        <w:t>lundain</w:t>
      </w:r>
      <w:r w:rsidRPr="006B3A59">
        <w:rPr>
          <w:rFonts w:cstheme="minorHAnsi"/>
        </w:rPr>
        <w:t xml:space="preserve"> SW8 5DB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  <w:b/>
        </w:rPr>
      </w:pPr>
      <w:r w:rsidRPr="006B3A59">
        <w:rPr>
          <w:rFonts w:cstheme="minorHAnsi"/>
          <w:b/>
        </w:rPr>
        <w:t>Ban</w:t>
      </w:r>
      <w:r w:rsidR="00261D41" w:rsidRPr="006B3A59">
        <w:rPr>
          <w:rFonts w:cstheme="minorHAnsi"/>
          <w:b/>
        </w:rPr>
        <w:t>c</w:t>
      </w:r>
    </w:p>
    <w:p w:rsidR="00B85578" w:rsidRPr="006B3A59" w:rsidRDefault="00B85578" w:rsidP="006B3A59">
      <w:pPr>
        <w:rPr>
          <w:rFonts w:cstheme="minorHAnsi"/>
        </w:rPr>
      </w:pPr>
      <w:r w:rsidRPr="006B3A59">
        <w:rPr>
          <w:rFonts w:cstheme="minorHAnsi"/>
          <w:bCs/>
          <w:color w:val="000000"/>
        </w:rPr>
        <w:t xml:space="preserve">HSBC Bank plc, </w:t>
      </w:r>
      <w:r w:rsidRPr="006B3A59">
        <w:rPr>
          <w:rFonts w:cstheme="minorHAnsi"/>
        </w:rPr>
        <w:t>196 Oxford Street, L</w:t>
      </w:r>
      <w:r w:rsidR="00261D41" w:rsidRPr="006B3A59">
        <w:rPr>
          <w:rFonts w:cstheme="minorHAnsi"/>
        </w:rPr>
        <w:t>lundain</w:t>
      </w:r>
      <w:r w:rsidRPr="006B3A59">
        <w:rPr>
          <w:rFonts w:cstheme="minorHAnsi"/>
        </w:rPr>
        <w:t xml:space="preserve"> W1D 1N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F1642E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t>Llywodraethu</w:t>
      </w:r>
    </w:p>
    <w:p w:rsidR="00B85578" w:rsidRPr="006B3A59" w:rsidRDefault="00B85578" w:rsidP="006B3A59">
      <w:pPr>
        <w:rPr>
          <w:rFonts w:cstheme="minorHAnsi"/>
        </w:rPr>
      </w:pPr>
    </w:p>
    <w:p w:rsidR="00393042" w:rsidRPr="006B3A59" w:rsidRDefault="00393042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Dogfen Llywodraethu</w:t>
      </w:r>
      <w:r w:rsidR="00B85578" w:rsidRPr="006B3A59">
        <w:rPr>
          <w:rFonts w:cstheme="minorHAnsi"/>
          <w:b/>
          <w:sz w:val="28"/>
          <w:szCs w:val="28"/>
        </w:rPr>
        <w:t xml:space="preserve">: </w:t>
      </w:r>
      <w:r w:rsidRPr="006B3A59">
        <w:rPr>
          <w:rFonts w:cstheme="minorHAnsi"/>
          <w:b/>
          <w:sz w:val="28"/>
          <w:szCs w:val="28"/>
        </w:rPr>
        <w:t xml:space="preserve">y Siarter </w:t>
      </w:r>
      <w:r w:rsidR="00E51971">
        <w:rPr>
          <w:rFonts w:cstheme="minorHAnsi"/>
          <w:b/>
          <w:sz w:val="28"/>
          <w:szCs w:val="28"/>
        </w:rPr>
        <w:t>F</w:t>
      </w:r>
      <w:r w:rsidRPr="006B3A59">
        <w:rPr>
          <w:rFonts w:cstheme="minorHAnsi"/>
          <w:b/>
          <w:sz w:val="28"/>
          <w:szCs w:val="28"/>
        </w:rPr>
        <w:t>renhinol</w:t>
      </w:r>
    </w:p>
    <w:p w:rsidR="00B85578" w:rsidRPr="006B3A59" w:rsidRDefault="00393042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</w:rPr>
        <w:t xml:space="preserve">Sefydlwyd Anrhydeddus Gymdeithas y </w:t>
      </w:r>
      <w:r w:rsidR="00B85578" w:rsidRPr="006B3A59">
        <w:rPr>
          <w:rFonts w:cstheme="minorHAnsi"/>
        </w:rPr>
        <w:t xml:space="preserve">Cymmrodorion </w:t>
      </w:r>
      <w:r w:rsidRPr="006B3A59">
        <w:rPr>
          <w:rFonts w:cstheme="minorHAnsi"/>
        </w:rPr>
        <w:t>yn</w:t>
      </w:r>
      <w:r w:rsidR="00B85578" w:rsidRPr="006B3A59">
        <w:rPr>
          <w:rFonts w:cstheme="minorHAnsi"/>
        </w:rPr>
        <w:t xml:space="preserve"> 1751 a</w:t>
      </w:r>
      <w:r w:rsidRPr="006B3A59">
        <w:rPr>
          <w:rFonts w:cstheme="minorHAnsi"/>
        </w:rPr>
        <w:t xml:space="preserve"> </w:t>
      </w:r>
      <w:r w:rsidR="00385320" w:rsidRPr="006B3A59">
        <w:rPr>
          <w:rFonts w:cstheme="minorHAnsi"/>
        </w:rPr>
        <w:t>derbyniodd</w:t>
      </w:r>
      <w:r w:rsidRPr="006B3A59">
        <w:rPr>
          <w:rFonts w:cstheme="minorHAnsi"/>
        </w:rPr>
        <w:t xml:space="preserve"> ei Siarter </w:t>
      </w:r>
      <w:r w:rsidR="00E51971">
        <w:rPr>
          <w:rFonts w:cstheme="minorHAnsi"/>
        </w:rPr>
        <w:t>F</w:t>
      </w:r>
      <w:r w:rsidRPr="006B3A59">
        <w:rPr>
          <w:rFonts w:cstheme="minorHAnsi"/>
        </w:rPr>
        <w:t xml:space="preserve">renhinol yn </w:t>
      </w:r>
      <w:r w:rsidR="00B85578" w:rsidRPr="006B3A59">
        <w:rPr>
          <w:rFonts w:cstheme="minorHAnsi"/>
        </w:rPr>
        <w:t xml:space="preserve">1951. </w:t>
      </w:r>
      <w:r w:rsidRPr="006B3A59">
        <w:rPr>
          <w:rFonts w:cstheme="minorHAnsi"/>
        </w:rPr>
        <w:t xml:space="preserve"> Mae’r Siarter a’r Is-</w:t>
      </w:r>
      <w:r w:rsidR="00840375" w:rsidRPr="006B3A59">
        <w:rPr>
          <w:rFonts w:cstheme="minorHAnsi"/>
        </w:rPr>
        <w:t>D</w:t>
      </w:r>
      <w:r w:rsidRPr="006B3A59">
        <w:rPr>
          <w:rFonts w:cstheme="minorHAnsi"/>
        </w:rPr>
        <w:t xml:space="preserve">deddfau sydd nawr mewn grym wedi eu diwygio yn ôl Gorchymyn y Cyfrin Gyngor ar Orffennaf </w:t>
      </w:r>
      <w:r w:rsidR="00B85578" w:rsidRPr="006B3A59">
        <w:rPr>
          <w:rFonts w:cstheme="minorHAnsi"/>
        </w:rPr>
        <w:t>21</w:t>
      </w:r>
      <w:r w:rsidRPr="006B3A59">
        <w:rPr>
          <w:rFonts w:cstheme="minorHAnsi"/>
          <w:vertAlign w:val="superscript"/>
        </w:rPr>
        <w:t>ain</w:t>
      </w:r>
      <w:r w:rsidR="00B85578" w:rsidRPr="006B3A59">
        <w:rPr>
          <w:rFonts w:cstheme="minorHAnsi"/>
        </w:rPr>
        <w:t xml:space="preserve"> 1999.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393042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Cyfrifoldebau y Cyngor</w:t>
      </w:r>
    </w:p>
    <w:p w:rsidR="00B85578" w:rsidRPr="006B3A59" w:rsidRDefault="00712D69" w:rsidP="006B3A59">
      <w:pPr>
        <w:rPr>
          <w:rFonts w:cstheme="minorHAnsi"/>
        </w:rPr>
      </w:pPr>
      <w:r w:rsidRPr="006B3A59">
        <w:rPr>
          <w:rFonts w:cstheme="minorHAnsi"/>
        </w:rPr>
        <w:t>Dan y Siarter, mae gan y Cyngor yr hawl “i reoli a meistroli’r Gymdeithas a gweinyddu’r holl eiddo a’r incwm sydd ynghlwm.”</w:t>
      </w:r>
      <w:r w:rsidR="00B85578" w:rsidRPr="006B3A59">
        <w:rPr>
          <w:rFonts w:cstheme="minorHAnsi"/>
          <w:snapToGrid w:val="0"/>
          <w:lang w:val="en-US"/>
        </w:rPr>
        <w:t xml:space="preserve"> </w:t>
      </w:r>
      <w:r w:rsidRPr="006B3A59">
        <w:rPr>
          <w:rFonts w:cstheme="minorHAnsi"/>
          <w:snapToGrid w:val="0"/>
          <w:lang w:val="en-US"/>
        </w:rPr>
        <w:t xml:space="preserve">Yn hynny, mae gan y Cyngor gyfrifoldeb dros ddefnyddio pwerau’r Gymdeithas er hyrwyddo ei </w:t>
      </w:r>
      <w:r w:rsidR="00385320" w:rsidRPr="006B3A59">
        <w:rPr>
          <w:rFonts w:cstheme="minorHAnsi"/>
          <w:snapToGrid w:val="0"/>
          <w:lang w:val="en-US"/>
        </w:rPr>
        <w:t>h</w:t>
      </w:r>
      <w:r w:rsidRPr="006B3A59">
        <w:rPr>
          <w:rFonts w:cstheme="minorHAnsi"/>
          <w:snapToGrid w:val="0"/>
          <w:lang w:val="en-US"/>
        </w:rPr>
        <w:t>amcanion</w:t>
      </w:r>
      <w:r w:rsidR="00B85578" w:rsidRPr="006B3A59">
        <w:rPr>
          <w:rFonts w:cstheme="minorHAnsi"/>
          <w:snapToGrid w:val="0"/>
          <w:lang w:val="en-US"/>
        </w:rPr>
        <w:t xml:space="preserve">.  </w:t>
      </w:r>
      <w:r w:rsidRPr="006B3A59">
        <w:rPr>
          <w:rFonts w:cstheme="minorHAnsi"/>
          <w:snapToGrid w:val="0"/>
          <w:lang w:val="en-US"/>
        </w:rPr>
        <w:t>Diffinir pwerau ac amcanion y Gymdeithas yn y Siarter</w:t>
      </w:r>
      <w:r w:rsidR="00B85578" w:rsidRPr="006B3A59">
        <w:rPr>
          <w:rFonts w:cstheme="minorHAnsi"/>
          <w:snapToGrid w:val="0"/>
          <w:lang w:val="en-US"/>
        </w:rPr>
        <w:t xml:space="preserve">.  </w:t>
      </w:r>
      <w:r w:rsidRPr="006B3A59">
        <w:rPr>
          <w:rFonts w:cstheme="minorHAnsi"/>
          <w:snapToGrid w:val="0"/>
          <w:lang w:val="en-US"/>
        </w:rPr>
        <w:t>Mae’r Gymdeithas yn Elusen Gofrestredig</w:t>
      </w:r>
      <w:r w:rsidR="00B85578" w:rsidRPr="006B3A59">
        <w:rPr>
          <w:rFonts w:cstheme="minorHAnsi"/>
        </w:rPr>
        <w:t xml:space="preserve"> (</w:t>
      </w:r>
      <w:r w:rsidRPr="006B3A59">
        <w:rPr>
          <w:rFonts w:cstheme="minorHAnsi"/>
        </w:rPr>
        <w:t>Rhif</w:t>
      </w:r>
      <w:r w:rsidR="00B85578" w:rsidRPr="006B3A59">
        <w:rPr>
          <w:rFonts w:cstheme="minorHAnsi"/>
        </w:rPr>
        <w:t xml:space="preserve"> 313141) a</w:t>
      </w:r>
      <w:r w:rsidRPr="006B3A59">
        <w:rPr>
          <w:rFonts w:cstheme="minorHAnsi"/>
        </w:rPr>
        <w:t>c mae aelodau’r Cyngor yn gwasanaethu fel Ymddiriedolwyr yr Elusen at ddibenion cyfraith elusen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Mae holl aelodau’r Cyngor yn rhoi o’u hamser yn wirfoddol ac ni dderbyniant unrhyw fudd o’r elusen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Mae’n ofynnol bod y Cyngor yn cyfarfod dim llai na thair gwaith bob blwyddyn</w:t>
      </w:r>
      <w:r w:rsidR="00B85578"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Recr</w:t>
      </w:r>
      <w:r w:rsidR="00712D69" w:rsidRPr="006B3A59">
        <w:rPr>
          <w:rFonts w:cstheme="minorHAnsi"/>
          <w:b/>
          <w:sz w:val="28"/>
          <w:szCs w:val="28"/>
        </w:rPr>
        <w:t>iwtio ac Apwyntio Aelodau’r Cyngor</w:t>
      </w:r>
    </w:p>
    <w:p w:rsidR="00B85578" w:rsidRPr="006B3A59" w:rsidRDefault="00712D69" w:rsidP="006B3A59">
      <w:pPr>
        <w:rPr>
          <w:rFonts w:cstheme="minorHAnsi"/>
        </w:rPr>
      </w:pPr>
      <w:r w:rsidRPr="006B3A59">
        <w:rPr>
          <w:rFonts w:cstheme="minorHAnsi"/>
        </w:rPr>
        <w:t>Dan Siarter ac Is-ddeddfau’r Gymdeithas bwriedir fod</w:t>
      </w:r>
      <w:r w:rsidR="00B85578" w:rsidRPr="006B3A59">
        <w:rPr>
          <w:rFonts w:cstheme="minorHAnsi"/>
        </w:rPr>
        <w:t>:</w:t>
      </w:r>
    </w:p>
    <w:p w:rsidR="00B85578" w:rsidRPr="00497FFD" w:rsidRDefault="00712D69" w:rsidP="006B3A59">
      <w:pPr>
        <w:pStyle w:val="ListParagraph"/>
        <w:numPr>
          <w:ilvl w:val="0"/>
          <w:numId w:val="10"/>
        </w:numPr>
        <w:ind w:left="360"/>
        <w:rPr>
          <w:rFonts w:cstheme="minorHAnsi"/>
          <w:snapToGrid w:val="0"/>
          <w:lang w:val="es-ES"/>
        </w:rPr>
      </w:pPr>
      <w:r w:rsidRPr="00497FFD">
        <w:rPr>
          <w:rFonts w:cstheme="minorHAnsi"/>
          <w:lang w:val="es-ES"/>
        </w:rPr>
        <w:t>y cyngor yn cynnwys dim llai na deuddeg a dim mwy na deg ar hugain o Aelodau</w:t>
      </w:r>
      <w:r w:rsidR="00B85578" w:rsidRPr="00497FFD">
        <w:rPr>
          <w:rFonts w:cstheme="minorHAnsi"/>
          <w:snapToGrid w:val="0"/>
          <w:lang w:val="es-ES"/>
        </w:rPr>
        <w:t>;</w:t>
      </w:r>
    </w:p>
    <w:p w:rsidR="00B85578" w:rsidRPr="006B3A59" w:rsidRDefault="00712D69" w:rsidP="006B3A59">
      <w:pPr>
        <w:pStyle w:val="ListParagraph"/>
        <w:numPr>
          <w:ilvl w:val="0"/>
          <w:numId w:val="10"/>
        </w:numPr>
        <w:ind w:left="360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traean o aelodau’r Cyngor i ymddeol yn eu tro bob blwyddyn</w:t>
      </w:r>
      <w:r w:rsidR="00B85578" w:rsidRPr="006B3A59">
        <w:rPr>
          <w:rFonts w:cstheme="minorHAnsi"/>
          <w:snapToGrid w:val="0"/>
          <w:lang w:val="en-US"/>
        </w:rPr>
        <w:t>;</w:t>
      </w:r>
    </w:p>
    <w:p w:rsidR="00B85578" w:rsidRPr="006B3A59" w:rsidRDefault="00385320" w:rsidP="006B3A59">
      <w:pPr>
        <w:pStyle w:val="ListParagraph"/>
        <w:numPr>
          <w:ilvl w:val="0"/>
          <w:numId w:val="10"/>
        </w:numPr>
        <w:ind w:left="360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aelodau’r Cyngor yn gymwys i’w hail-ethol heb gyfyngiad</w:t>
      </w:r>
      <w:r w:rsidR="00B85578" w:rsidRPr="006B3A59">
        <w:rPr>
          <w:rFonts w:cstheme="minorHAnsi"/>
          <w:snapToGrid w:val="0"/>
          <w:lang w:val="en-US"/>
        </w:rPr>
        <w:t>;</w:t>
      </w:r>
    </w:p>
    <w:p w:rsidR="00B85578" w:rsidRPr="006B3A59" w:rsidRDefault="00385320" w:rsidP="006B3A59">
      <w:pPr>
        <w:pStyle w:val="ListParagraph"/>
        <w:numPr>
          <w:ilvl w:val="0"/>
          <w:numId w:val="10"/>
        </w:numPr>
        <w:ind w:left="360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seddi gwag i’w llenwi gyda chadarnhad Cyfarfod Cyffredinol Blynyddol y Gymdeithas</w:t>
      </w:r>
      <w:r w:rsidR="00B85578" w:rsidRPr="006B3A59">
        <w:rPr>
          <w:rFonts w:cstheme="minorHAnsi"/>
          <w:snapToGrid w:val="0"/>
          <w:lang w:val="en-US"/>
        </w:rPr>
        <w:t>;</w:t>
      </w:r>
    </w:p>
    <w:p w:rsidR="00B85578" w:rsidRPr="006B3A59" w:rsidRDefault="00385320" w:rsidP="006B3A59">
      <w:pPr>
        <w:pStyle w:val="ListParagraph"/>
        <w:numPr>
          <w:ilvl w:val="0"/>
          <w:numId w:val="10"/>
        </w:numPr>
        <w:ind w:left="360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y Cyngor i gael y pwer i lenwi seddi gwag ar y Cyngor yn ystod y flwyddyn, yn destun i gadarnhad yn y Cyfarfod Cyffredinol Blynyddol nesaf</w:t>
      </w:r>
      <w:r w:rsidR="00B85578"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385320" w:rsidP="006B3A59">
      <w:pPr>
        <w:rPr>
          <w:rFonts w:cstheme="minorHAnsi"/>
        </w:rPr>
      </w:pPr>
      <w:r w:rsidRPr="006B3A59">
        <w:rPr>
          <w:rFonts w:cstheme="minorHAnsi"/>
        </w:rPr>
        <w:t>Gall aelodau enwebu un neu fwy unigolyn o’u mysg i’w hethol i’r Cyngor gan y Cyfarfod Cyffredinol Blynyddol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  <w:snapToGrid w:val="0"/>
          <w:lang w:val="en-US"/>
        </w:rPr>
      </w:pPr>
    </w:p>
    <w:p w:rsidR="00B85578" w:rsidRPr="006B3A59" w:rsidRDefault="00385320" w:rsidP="006B3A59">
      <w:pPr>
        <w:rPr>
          <w:rFonts w:cstheme="minorHAnsi"/>
        </w:rPr>
      </w:pPr>
      <w:bookmarkStart w:id="0" w:name="_Hlk503352649"/>
      <w:r w:rsidRPr="006B3A59">
        <w:rPr>
          <w:rFonts w:cstheme="minorHAnsi"/>
        </w:rPr>
        <w:t>Etholwyd neu ail-etholwyd yr aelodau Cyngor canlynol</w:t>
      </w:r>
      <w:r w:rsidR="008C6671" w:rsidRPr="006B3A59">
        <w:rPr>
          <w:rFonts w:cstheme="minorHAnsi"/>
        </w:rPr>
        <w:t xml:space="preserve"> </w:t>
      </w:r>
      <w:r w:rsidRPr="006B3A59">
        <w:rPr>
          <w:rFonts w:cstheme="minorHAnsi"/>
        </w:rPr>
        <w:t>am gyfnod o dair blynedd yn ystod y Cyfarfod Cyff</w:t>
      </w:r>
      <w:r w:rsidR="008C6671" w:rsidRPr="006B3A59">
        <w:rPr>
          <w:rFonts w:cstheme="minorHAnsi"/>
        </w:rPr>
        <w:t>r</w:t>
      </w:r>
      <w:r w:rsidRPr="006B3A59">
        <w:rPr>
          <w:rFonts w:cstheme="minorHAnsi"/>
        </w:rPr>
        <w:t xml:space="preserve">edinol Blynyddol ym Mai </w:t>
      </w:r>
      <w:r w:rsidR="00B85578" w:rsidRPr="006B3A59">
        <w:rPr>
          <w:rFonts w:cstheme="minorHAnsi"/>
        </w:rPr>
        <w:t xml:space="preserve">2019:  </w:t>
      </w:r>
      <w:bookmarkStart w:id="1" w:name="_Hlk535227769"/>
      <w:r w:rsidR="00B85578" w:rsidRPr="006B3A59">
        <w:rPr>
          <w:rFonts w:cstheme="minorHAnsi"/>
        </w:rPr>
        <w:t xml:space="preserve">Mrs Sioned Bowen, Mr Michael Gibbon, Dr Sara Elin Roberts, a Dr Stephen Roberts. </w:t>
      </w:r>
      <w:r w:rsidRPr="006B3A59">
        <w:rPr>
          <w:rFonts w:cstheme="minorHAnsi"/>
        </w:rPr>
        <w:t xml:space="preserve">Dymuna’r Cyngor gofnodi ei werthfawrogiad o’r gwasanaeth rhagorol dros lawer o flynyddoedd gan </w:t>
      </w:r>
      <w:r w:rsidR="00B85578" w:rsidRPr="006B3A59">
        <w:rPr>
          <w:rFonts w:cstheme="minorHAnsi"/>
        </w:rPr>
        <w:t xml:space="preserve">Dr Lynn Williams, Dr Rhian Davies, Kenneth Kyffin a Dr Adrian Morgan. </w:t>
      </w:r>
      <w:bookmarkEnd w:id="1"/>
    </w:p>
    <w:bookmarkEnd w:id="0"/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385320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Cynefino a Hyfforddi Ymddiriedolwyr</w:t>
      </w:r>
    </w:p>
    <w:p w:rsidR="00B85578" w:rsidRPr="006B3A59" w:rsidRDefault="00385320" w:rsidP="006B3A59">
      <w:pPr>
        <w:rPr>
          <w:rFonts w:cstheme="minorHAnsi"/>
        </w:rPr>
      </w:pPr>
      <w:r w:rsidRPr="006B3A59">
        <w:rPr>
          <w:rFonts w:cstheme="minorHAnsi"/>
        </w:rPr>
        <w:t xml:space="preserve">Gofynnir i’r Ymddiriedolwyr i adolygu canllawiau’r Comiswin Elusennau ar </w:t>
      </w:r>
      <w:r w:rsidR="00B85578" w:rsidRPr="006B3A59">
        <w:rPr>
          <w:rFonts w:cstheme="minorHAnsi"/>
        </w:rPr>
        <w:t>www.gov.uk a</w:t>
      </w:r>
      <w:r w:rsidRPr="006B3A59">
        <w:rPr>
          <w:rFonts w:cstheme="minorHAnsi"/>
        </w:rPr>
        <w:t xml:space="preserve">c mae’r Cyngor yn derbyn diweddariad blynyddol ar rôl a chyfrifoldebau Ymddiriedolwyr </w:t>
      </w:r>
      <w:r w:rsidR="008C6671" w:rsidRPr="006B3A59">
        <w:rPr>
          <w:rFonts w:cstheme="minorHAnsi"/>
        </w:rPr>
        <w:t xml:space="preserve">yr </w:t>
      </w:r>
      <w:r w:rsidRPr="006B3A59">
        <w:rPr>
          <w:rFonts w:cstheme="minorHAnsi"/>
        </w:rPr>
        <w:t>Elusen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Mae gan aelodau’r Cy</w:t>
      </w:r>
      <w:r w:rsidR="008C6671" w:rsidRPr="006B3A59">
        <w:rPr>
          <w:rFonts w:cstheme="minorHAnsi"/>
        </w:rPr>
        <w:t>n</w:t>
      </w:r>
      <w:r w:rsidRPr="006B3A59">
        <w:rPr>
          <w:rFonts w:cstheme="minorHAnsi"/>
        </w:rPr>
        <w:t>gor brofiad eang o lywodraethu a materion sy’n berthynol i weinyddiaeth elusennau ac maent yn gyfarwydd â bwriadau ac amcanion y Gymdeithas a’i gwaith</w:t>
      </w:r>
      <w:r w:rsidR="00B85578" w:rsidRPr="006B3A59">
        <w:rPr>
          <w:rFonts w:cstheme="minorHAnsi"/>
        </w:rPr>
        <w:t xml:space="preserve">. 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C6671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Y Cyfarfod Cyffredinol Blynyddol</w:t>
      </w:r>
    </w:p>
    <w:p w:rsidR="00B85578" w:rsidRPr="006B3A59" w:rsidRDefault="008C6671" w:rsidP="006B3A59">
      <w:pPr>
        <w:rPr>
          <w:rFonts w:cstheme="minorHAnsi"/>
        </w:rPr>
      </w:pPr>
      <w:r w:rsidRPr="006B3A59">
        <w:rPr>
          <w:rFonts w:cstheme="minorHAnsi"/>
        </w:rPr>
        <w:t>Mae busnes Cyfarfod Cyffredinol Blynyddol aelodau’r Gymdeithas yn cynnwys derbyn datganiad o’r Cyfrifon am y flwyddyn sy’n gorffen ar 31ain diwrnod y mis Rhagfyr diwethaf ac adroddiadau cysylltiedig ynghyd ag ethol rhai Swyddogion y Gymdeithas ac aelodau’r Cyngor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  <w:b/>
          <w:sz w:val="28"/>
          <w:szCs w:val="28"/>
        </w:rPr>
      </w:pPr>
    </w:p>
    <w:p w:rsidR="00B85578" w:rsidRPr="006B3A59" w:rsidRDefault="00B85578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Part</w:t>
      </w:r>
      <w:r w:rsidR="008C6671" w:rsidRPr="006B3A59">
        <w:rPr>
          <w:rFonts w:cstheme="minorHAnsi"/>
          <w:b/>
          <w:sz w:val="28"/>
          <w:szCs w:val="28"/>
        </w:rPr>
        <w:t>ïon Perthynol</w:t>
      </w:r>
    </w:p>
    <w:p w:rsidR="00B85578" w:rsidRPr="006B3A59" w:rsidRDefault="008C6671" w:rsidP="006B3A59">
      <w:pPr>
        <w:rPr>
          <w:rFonts w:cstheme="minorHAnsi"/>
        </w:rPr>
      </w:pPr>
      <w:r w:rsidRPr="006B3A59">
        <w:rPr>
          <w:rFonts w:cstheme="minorHAnsi"/>
        </w:rPr>
        <w:t>Mae’r Gymdeithas yn sefydliad gwbl annibynnol ond mae’n mynd ar ôl rhyngweith</w:t>
      </w:r>
      <w:r w:rsidR="00E51971">
        <w:rPr>
          <w:rFonts w:cstheme="minorHAnsi"/>
        </w:rPr>
        <w:t>i</w:t>
      </w:r>
      <w:r w:rsidRPr="006B3A59">
        <w:rPr>
          <w:rFonts w:cstheme="minorHAnsi"/>
        </w:rPr>
        <w:t>o adeiladol gyda chynrychiolwyr ystod o gyrff eraill, yn enwedig cymdeithasau a sefydliadau cenedlaethol a lleol yng Nghymru a Llundain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lastRenderedPageBreak/>
        <w:t>R</w:t>
      </w:r>
      <w:r w:rsidR="008C6671" w:rsidRPr="006B3A59">
        <w:rPr>
          <w:rFonts w:cstheme="minorHAnsi"/>
          <w:b/>
          <w:sz w:val="28"/>
          <w:szCs w:val="28"/>
        </w:rPr>
        <w:t>heolaeth Risg</w:t>
      </w:r>
    </w:p>
    <w:p w:rsidR="00B85578" w:rsidRPr="006B3A59" w:rsidRDefault="008C6671" w:rsidP="006B3A59">
      <w:pPr>
        <w:rPr>
          <w:rFonts w:cstheme="minorHAnsi"/>
        </w:rPr>
      </w:pPr>
      <w:r w:rsidRPr="006B3A59">
        <w:rPr>
          <w:rFonts w:cstheme="minorHAnsi"/>
        </w:rPr>
        <w:t>Mae’r Cyngor yn cynnal adolygiad blynyddol o’r prif risgiau sy’n wynebu’r Gymdeithas ac o’r gweithdrefnau a’r systemau sydd yn eu lle i reoli a lleihau’r risgiau a nodir</w:t>
      </w:r>
      <w:r w:rsidR="00B85578" w:rsidRPr="006B3A59">
        <w:rPr>
          <w:rFonts w:cstheme="minorHAnsi"/>
        </w:rPr>
        <w:t xml:space="preserve">.  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C6671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t>Strwythur Cyfundrefnol</w:t>
      </w:r>
    </w:p>
    <w:p w:rsidR="00B85578" w:rsidRPr="006B3A59" w:rsidRDefault="00B85578" w:rsidP="006B3A59">
      <w:pPr>
        <w:widowControl w:val="0"/>
        <w:rPr>
          <w:rFonts w:cstheme="minorHAnsi"/>
        </w:rPr>
      </w:pPr>
    </w:p>
    <w:p w:rsidR="00B85578" w:rsidRPr="006B3A59" w:rsidRDefault="008C6671" w:rsidP="006B3A59">
      <w:pPr>
        <w:widowControl w:val="0"/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Swyddogion</w:t>
      </w:r>
    </w:p>
    <w:p w:rsidR="00B85578" w:rsidRPr="006B3A59" w:rsidRDefault="008C6671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Llywydd</w:t>
      </w:r>
    </w:p>
    <w:p w:rsidR="00B85578" w:rsidRPr="006B3A59" w:rsidRDefault="008C6671" w:rsidP="006B3A59">
      <w:pPr>
        <w:rPr>
          <w:rFonts w:cstheme="minorHAnsi"/>
        </w:rPr>
      </w:pPr>
      <w:r w:rsidRPr="006B3A59">
        <w:rPr>
          <w:rFonts w:cstheme="minorHAnsi"/>
        </w:rPr>
        <w:t>Mae Llywydd y Gymdeithas yn aelod</w:t>
      </w:r>
      <w:r w:rsidR="00B85578" w:rsidRPr="006B3A59">
        <w:rPr>
          <w:rFonts w:cstheme="minorHAnsi"/>
        </w:rPr>
        <w:t xml:space="preserve"> </w:t>
      </w:r>
      <w:r w:rsidR="00B85578" w:rsidRPr="006B3A59">
        <w:rPr>
          <w:rFonts w:cstheme="minorHAnsi"/>
          <w:i/>
        </w:rPr>
        <w:t>ex officio</w:t>
      </w:r>
      <w:r w:rsidRPr="006B3A59">
        <w:rPr>
          <w:rFonts w:cstheme="minorHAnsi"/>
          <w:i/>
        </w:rPr>
        <w:t xml:space="preserve"> </w:t>
      </w:r>
      <w:r w:rsidRPr="006B3A59">
        <w:rPr>
          <w:rFonts w:cstheme="minorHAnsi"/>
        </w:rPr>
        <w:t>o’r Cyngor ac fe’i et</w:t>
      </w:r>
      <w:r w:rsidR="008E040D">
        <w:rPr>
          <w:rFonts w:cstheme="minorHAnsi"/>
        </w:rPr>
        <w:t>h</w:t>
      </w:r>
      <w:r w:rsidRPr="006B3A59">
        <w:rPr>
          <w:rFonts w:cstheme="minorHAnsi"/>
        </w:rPr>
        <w:t>olir bob blwyddyn gan yr aelodau yn y Cyfarfod Cyffredinol Blynyddol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 xml:space="preserve">Ail-etholwyd Yr Athro </w:t>
      </w:r>
      <w:r w:rsidR="00B85578" w:rsidRPr="006B3A59">
        <w:rPr>
          <w:rFonts w:cstheme="minorHAnsi"/>
        </w:rPr>
        <w:t xml:space="preserve">Prys Morgan </w:t>
      </w:r>
      <w:r w:rsidRPr="006B3A59">
        <w:rPr>
          <w:rFonts w:cstheme="minorHAnsi"/>
        </w:rPr>
        <w:t>i s</w:t>
      </w:r>
      <w:r w:rsidR="008E040D">
        <w:rPr>
          <w:rFonts w:cstheme="minorHAnsi"/>
        </w:rPr>
        <w:t>w</w:t>
      </w:r>
      <w:r w:rsidRPr="006B3A59">
        <w:rPr>
          <w:rFonts w:cstheme="minorHAnsi"/>
        </w:rPr>
        <w:t xml:space="preserve">ydd y Llywydd ar </w:t>
      </w:r>
      <w:r w:rsidR="00B85578" w:rsidRPr="006B3A59">
        <w:rPr>
          <w:rFonts w:cstheme="minorHAnsi"/>
        </w:rPr>
        <w:t>23 Ma</w:t>
      </w:r>
      <w:r w:rsidRPr="006B3A59">
        <w:rPr>
          <w:rFonts w:cstheme="minorHAnsi"/>
        </w:rPr>
        <w:t>i</w:t>
      </w:r>
      <w:r w:rsidR="00B85578" w:rsidRPr="006B3A59">
        <w:rPr>
          <w:rFonts w:cstheme="minorHAnsi"/>
        </w:rPr>
        <w:t xml:space="preserve"> 2019.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2A13BA" w:rsidP="006B3A59">
      <w:pPr>
        <w:ind w:left="2160" w:hanging="2160"/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Is-Lywyddion</w:t>
      </w:r>
    </w:p>
    <w:p w:rsidR="00B85578" w:rsidRPr="006B3A59" w:rsidRDefault="002A13BA" w:rsidP="006B3A59">
      <w:pPr>
        <w:rPr>
          <w:rFonts w:cstheme="minorHAnsi"/>
        </w:rPr>
      </w:pPr>
      <w:bookmarkStart w:id="2" w:name="_Hlk503364025"/>
      <w:r w:rsidRPr="006B3A59">
        <w:rPr>
          <w:rFonts w:cstheme="minorHAnsi"/>
        </w:rPr>
        <w:t>Dan yr Is-</w:t>
      </w:r>
      <w:r w:rsidR="00840375" w:rsidRPr="006B3A59">
        <w:rPr>
          <w:rFonts w:cstheme="minorHAnsi"/>
        </w:rPr>
        <w:t>D</w:t>
      </w:r>
      <w:r w:rsidRPr="006B3A59">
        <w:rPr>
          <w:rFonts w:cstheme="minorHAnsi"/>
        </w:rPr>
        <w:t>deddfau gellir cael (nifer amhenodol o) Is-Lywyddion sy’n destun i’w hethol neu eu hail-ethol bob bl</w:t>
      </w:r>
      <w:r w:rsidR="008E040D">
        <w:rPr>
          <w:rFonts w:cstheme="minorHAnsi"/>
        </w:rPr>
        <w:t>w</w:t>
      </w:r>
      <w:r w:rsidRPr="006B3A59">
        <w:rPr>
          <w:rFonts w:cstheme="minorHAnsi"/>
        </w:rPr>
        <w:t>y</w:t>
      </w:r>
      <w:r w:rsidR="008E040D">
        <w:rPr>
          <w:rFonts w:cstheme="minorHAnsi"/>
        </w:rPr>
        <w:t>dd</w:t>
      </w:r>
      <w:r w:rsidRPr="006B3A59">
        <w:rPr>
          <w:rFonts w:cstheme="minorHAnsi"/>
        </w:rPr>
        <w:t>yn gan y Cyfarfod Cyffredinol Blynyddol</w:t>
      </w:r>
      <w:r w:rsidR="00B85578" w:rsidRPr="006B3A59">
        <w:rPr>
          <w:rFonts w:cstheme="minorHAnsi"/>
        </w:rPr>
        <w:t xml:space="preserve">. </w:t>
      </w:r>
      <w:r w:rsidR="00840375" w:rsidRPr="006B3A59">
        <w:rPr>
          <w:rFonts w:cstheme="minorHAnsi"/>
        </w:rPr>
        <w:t xml:space="preserve"> Mae swydd Is-Lywydd yn un anrhydeddus ac nid yw’r Is-Lywyddion yn aelodau </w:t>
      </w:r>
      <w:r w:rsidR="00B85578" w:rsidRPr="006B3A59">
        <w:rPr>
          <w:rFonts w:cstheme="minorHAnsi"/>
          <w:i/>
        </w:rPr>
        <w:t>ex officio</w:t>
      </w:r>
      <w:r w:rsidR="00B85578" w:rsidRPr="006B3A59">
        <w:rPr>
          <w:rFonts w:cstheme="minorHAnsi"/>
        </w:rPr>
        <w:t xml:space="preserve"> </w:t>
      </w:r>
      <w:r w:rsidR="00840375" w:rsidRPr="006B3A59">
        <w:rPr>
          <w:rFonts w:cstheme="minorHAnsi"/>
        </w:rPr>
        <w:t>o’r Cyngor</w:t>
      </w:r>
      <w:r w:rsidR="00B85578" w:rsidRPr="006B3A59">
        <w:rPr>
          <w:rFonts w:cstheme="minorHAnsi"/>
        </w:rPr>
        <w:t xml:space="preserve">. </w:t>
      </w:r>
      <w:bookmarkStart w:id="3" w:name="_Hlk535227794"/>
      <w:r w:rsidR="00840375" w:rsidRPr="006B3A59">
        <w:rPr>
          <w:rFonts w:cstheme="minorHAnsi"/>
        </w:rPr>
        <w:t xml:space="preserve">Ail-etholwyd pymtheg Is-Lywydd yn y Cyfarfod Cyffredinol Blynyddol a gynhaliwyd ar </w:t>
      </w:r>
      <w:r w:rsidR="00B85578" w:rsidRPr="006B3A59">
        <w:rPr>
          <w:rFonts w:cstheme="minorHAnsi"/>
        </w:rPr>
        <w:t>23 Ma</w:t>
      </w:r>
      <w:r w:rsidR="00840375" w:rsidRPr="006B3A59">
        <w:rPr>
          <w:rFonts w:cstheme="minorHAnsi"/>
        </w:rPr>
        <w:t>i</w:t>
      </w:r>
      <w:r w:rsidR="00B85578" w:rsidRPr="006B3A59">
        <w:rPr>
          <w:rFonts w:cstheme="minorHAnsi"/>
        </w:rPr>
        <w:t xml:space="preserve"> 2019.  </w:t>
      </w:r>
      <w:r w:rsidR="00840375" w:rsidRPr="006B3A59">
        <w:rPr>
          <w:rFonts w:cstheme="minorHAnsi"/>
        </w:rPr>
        <w:t xml:space="preserve">Gyda thristwch mawr y cofnododd y Gymdeithas farwolaeth y </w:t>
      </w:r>
      <w:r w:rsidR="00B85578" w:rsidRPr="006B3A59">
        <w:rPr>
          <w:rFonts w:cstheme="minorHAnsi"/>
        </w:rPr>
        <w:t xml:space="preserve">Dr Alwyn Roberts </w:t>
      </w:r>
      <w:r w:rsidR="00840375" w:rsidRPr="006B3A59">
        <w:rPr>
          <w:rFonts w:cstheme="minorHAnsi"/>
        </w:rPr>
        <w:t>yn ystod y flwyddyn</w:t>
      </w:r>
      <w:r w:rsidR="00B85578" w:rsidRPr="006B3A59">
        <w:rPr>
          <w:rFonts w:cstheme="minorHAnsi"/>
        </w:rPr>
        <w:t>.</w:t>
      </w:r>
      <w:r w:rsidR="00B85578" w:rsidRPr="006B3A59">
        <w:rPr>
          <w:rFonts w:cstheme="minorHAnsi"/>
          <w:color w:val="000000"/>
        </w:rPr>
        <w:t xml:space="preserve">  </w:t>
      </w:r>
      <w:r w:rsidR="00840375" w:rsidRPr="006B3A59">
        <w:rPr>
          <w:rFonts w:cstheme="minorHAnsi"/>
          <w:color w:val="000000"/>
        </w:rPr>
        <w:t>Dymuna’r Cyngor gofnodi ei werthfawrogiad o’r gwasanaeth ardder</w:t>
      </w:r>
      <w:r w:rsidR="008E040D">
        <w:rPr>
          <w:rFonts w:cstheme="minorHAnsi"/>
          <w:color w:val="000000"/>
        </w:rPr>
        <w:t>c</w:t>
      </w:r>
      <w:r w:rsidR="00840375" w:rsidRPr="006B3A59">
        <w:rPr>
          <w:rFonts w:cstheme="minorHAnsi"/>
          <w:color w:val="000000"/>
        </w:rPr>
        <w:t xml:space="preserve">hog a roddodd </w:t>
      </w:r>
      <w:r w:rsidR="00B85578" w:rsidRPr="006B3A59">
        <w:rPr>
          <w:rFonts w:cstheme="minorHAnsi"/>
        </w:rPr>
        <w:t xml:space="preserve">Dr Alwyn Roberts </w:t>
      </w:r>
      <w:r w:rsidR="00840375" w:rsidRPr="006B3A59">
        <w:rPr>
          <w:rFonts w:cstheme="minorHAnsi"/>
        </w:rPr>
        <w:t>i’r Gymdeithas</w:t>
      </w:r>
      <w:r w:rsidR="00B85578" w:rsidRPr="006B3A59">
        <w:rPr>
          <w:rFonts w:cstheme="minorHAnsi"/>
        </w:rPr>
        <w:t>.</w:t>
      </w:r>
      <w:bookmarkEnd w:id="3"/>
      <w:r w:rsidR="00B85578" w:rsidRPr="006B3A59">
        <w:rPr>
          <w:rFonts w:cstheme="minorHAnsi"/>
        </w:rPr>
        <w:t xml:space="preserve"> </w:t>
      </w:r>
    </w:p>
    <w:bookmarkEnd w:id="2"/>
    <w:p w:rsidR="00B85578" w:rsidRPr="006B3A59" w:rsidRDefault="00B85578" w:rsidP="006B3A5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:rsidR="00B85578" w:rsidRPr="006B3A59" w:rsidRDefault="00B85578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C</w:t>
      </w:r>
      <w:r w:rsidR="00840375" w:rsidRPr="006B3A59">
        <w:rPr>
          <w:rFonts w:cstheme="minorHAnsi"/>
          <w:b/>
          <w:i/>
        </w:rPr>
        <w:t>adeirydd y Cyngor</w:t>
      </w:r>
    </w:p>
    <w:p w:rsidR="00B85578" w:rsidRPr="006B3A59" w:rsidRDefault="00840375" w:rsidP="006B3A59">
      <w:pPr>
        <w:rPr>
          <w:rFonts w:eastAsia="Times New Roman" w:cstheme="minorHAnsi"/>
          <w:lang w:eastAsia="en-GB"/>
        </w:rPr>
      </w:pPr>
      <w:r w:rsidRPr="006B3A59">
        <w:rPr>
          <w:rFonts w:cstheme="minorHAnsi"/>
        </w:rPr>
        <w:t xml:space="preserve">Apwyntir Cadeirydd y Cyngor gan ac o fysg aelodau’r Cyngor am gyfnod o dair blynedd </w:t>
      </w:r>
      <w:proofErr w:type="gramStart"/>
      <w:r w:rsidRPr="006B3A59">
        <w:rPr>
          <w:rFonts w:cstheme="minorHAnsi"/>
        </w:rPr>
        <w:t>a</w:t>
      </w:r>
      <w:proofErr w:type="gramEnd"/>
      <w:r w:rsidRPr="006B3A59">
        <w:rPr>
          <w:rFonts w:cstheme="minorHAnsi"/>
        </w:rPr>
        <w:t xml:space="preserve"> ellir ei adnewyddu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Cadeirydd y Cyngor trwy gydol cyfnod yr Adroddiad hwn oedd</w:t>
      </w:r>
      <w:r w:rsidR="00B85578" w:rsidRPr="006B3A59">
        <w:rPr>
          <w:rFonts w:cstheme="minorHAnsi"/>
        </w:rPr>
        <w:t xml:space="preserve"> Ceridwen Roberts.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40375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Trysorydd Mygedol</w:t>
      </w:r>
    </w:p>
    <w:p w:rsidR="00B85578" w:rsidRPr="006B3A59" w:rsidRDefault="00840375" w:rsidP="006B3A59">
      <w:pPr>
        <w:rPr>
          <w:rFonts w:cstheme="minorHAnsi"/>
        </w:rPr>
      </w:pPr>
      <w:r w:rsidRPr="006B3A59">
        <w:rPr>
          <w:rFonts w:cstheme="minorHAnsi"/>
        </w:rPr>
        <w:t xml:space="preserve">Apwyntir y Trysorydd Mygedol gan ac o fysg aelodau’r Cyngor am gyfnod o dair blynedd </w:t>
      </w:r>
      <w:proofErr w:type="gramStart"/>
      <w:r w:rsidRPr="006B3A59">
        <w:rPr>
          <w:rFonts w:cstheme="minorHAnsi"/>
        </w:rPr>
        <w:t>a</w:t>
      </w:r>
      <w:proofErr w:type="gramEnd"/>
      <w:r w:rsidRPr="006B3A59">
        <w:rPr>
          <w:rFonts w:cstheme="minorHAnsi"/>
        </w:rPr>
        <w:t xml:space="preserve"> ellir ei adnewyddu.  Y Trysorydd Mygedol trwy gydol cyfnod yr Adroddiad hwn oedd </w:t>
      </w:r>
      <w:r w:rsidR="00B85578" w:rsidRPr="006B3A59">
        <w:rPr>
          <w:rFonts w:cstheme="minorHAnsi"/>
        </w:rPr>
        <w:t>Huw Wynne-Griffith.</w:t>
      </w:r>
    </w:p>
    <w:p w:rsidR="00B85578" w:rsidRPr="006B3A59" w:rsidRDefault="00B85578" w:rsidP="006B3A59">
      <w:pPr>
        <w:rPr>
          <w:rFonts w:cstheme="minorHAnsi"/>
          <w:b/>
          <w:i/>
        </w:rPr>
      </w:pPr>
    </w:p>
    <w:p w:rsidR="00B85578" w:rsidRPr="006B3A59" w:rsidRDefault="00840375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Ysgrifennydd Mygedol</w:t>
      </w:r>
    </w:p>
    <w:p w:rsidR="00B85578" w:rsidRPr="006B3A59" w:rsidRDefault="00840375" w:rsidP="006B3A59">
      <w:pPr>
        <w:rPr>
          <w:rFonts w:cstheme="minorHAnsi"/>
        </w:rPr>
      </w:pPr>
      <w:r w:rsidRPr="006B3A59">
        <w:rPr>
          <w:rFonts w:cstheme="minorHAnsi"/>
        </w:rPr>
        <w:t xml:space="preserve">Apwyntir yr Ysgrifennydd Mygedol gan ac o fysg aelodau’r Cyngor am gyfnod o dair blynedd </w:t>
      </w:r>
      <w:proofErr w:type="gramStart"/>
      <w:r w:rsidRPr="006B3A59">
        <w:rPr>
          <w:rFonts w:cstheme="minorHAnsi"/>
        </w:rPr>
        <w:t>a</w:t>
      </w:r>
      <w:proofErr w:type="gramEnd"/>
      <w:r w:rsidRPr="006B3A59">
        <w:rPr>
          <w:rFonts w:cstheme="minorHAnsi"/>
        </w:rPr>
        <w:t xml:space="preserve"> ellir ei adnewyddu.  Yr Ysgrifennydd Mygedol hyd at </w:t>
      </w:r>
      <w:r w:rsidR="00B85578" w:rsidRPr="006B3A59">
        <w:rPr>
          <w:rFonts w:cstheme="minorHAnsi"/>
        </w:rPr>
        <w:t>23 Ma</w:t>
      </w:r>
      <w:r w:rsidRPr="006B3A59">
        <w:rPr>
          <w:rFonts w:cstheme="minorHAnsi"/>
        </w:rPr>
        <w:t>i</w:t>
      </w:r>
      <w:r w:rsidR="00B85578" w:rsidRPr="006B3A59">
        <w:rPr>
          <w:rFonts w:cstheme="minorHAnsi"/>
        </w:rPr>
        <w:t xml:space="preserve"> 2019 </w:t>
      </w:r>
      <w:r w:rsidRPr="006B3A59">
        <w:rPr>
          <w:rFonts w:cstheme="minorHAnsi"/>
        </w:rPr>
        <w:t>oedd</w:t>
      </w:r>
      <w:r w:rsidR="00B85578" w:rsidRPr="006B3A59">
        <w:rPr>
          <w:rFonts w:cstheme="minorHAnsi"/>
        </w:rPr>
        <w:t xml:space="preserve"> Lynn Williams. </w:t>
      </w:r>
      <w:r w:rsidRPr="006B3A59">
        <w:rPr>
          <w:rFonts w:cstheme="minorHAnsi"/>
        </w:rPr>
        <w:t xml:space="preserve">Cyf-etholwyd </w:t>
      </w:r>
      <w:r w:rsidR="00B85578" w:rsidRPr="006B3A59">
        <w:rPr>
          <w:rFonts w:cstheme="minorHAnsi"/>
        </w:rPr>
        <w:t xml:space="preserve">Sian Reid </w:t>
      </w:r>
      <w:r w:rsidRPr="006B3A59">
        <w:rPr>
          <w:rFonts w:cstheme="minorHAnsi"/>
        </w:rPr>
        <w:t xml:space="preserve">fel Ysgrifennydd Mygedol ar </w:t>
      </w:r>
      <w:r w:rsidR="00B85578" w:rsidRPr="006B3A59">
        <w:rPr>
          <w:rFonts w:cstheme="minorHAnsi"/>
        </w:rPr>
        <w:t xml:space="preserve">25 </w:t>
      </w:r>
      <w:r w:rsidRPr="006B3A59">
        <w:rPr>
          <w:rFonts w:cstheme="minorHAnsi"/>
        </w:rPr>
        <w:t>Chwefror</w:t>
      </w:r>
      <w:r w:rsidR="00B85578" w:rsidRPr="006B3A59">
        <w:rPr>
          <w:rFonts w:cstheme="minorHAnsi"/>
        </w:rPr>
        <w:t xml:space="preserve"> 2020. 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191764" w:rsidP="006B3A59">
      <w:pPr>
        <w:rPr>
          <w:rFonts w:cstheme="minorHAnsi"/>
          <w:b/>
          <w:i/>
        </w:rPr>
      </w:pPr>
      <w:bookmarkStart w:id="4" w:name="_Hlk535227823"/>
      <w:r w:rsidRPr="006B3A59">
        <w:rPr>
          <w:rFonts w:cstheme="minorHAnsi"/>
          <w:b/>
          <w:i/>
        </w:rPr>
        <w:t>Ysgrifennydd Digwyddiadau</w:t>
      </w:r>
    </w:p>
    <w:p w:rsidR="00B85578" w:rsidRPr="006B3A59" w:rsidRDefault="00191764" w:rsidP="006B3A59">
      <w:pPr>
        <w:rPr>
          <w:rFonts w:cstheme="minorHAnsi"/>
        </w:rPr>
      </w:pPr>
      <w:r w:rsidRPr="006B3A59">
        <w:rPr>
          <w:rFonts w:cstheme="minorHAnsi"/>
        </w:rPr>
        <w:t xml:space="preserve">Ymddiswyddodd </w:t>
      </w:r>
      <w:r w:rsidR="00B85578" w:rsidRPr="006B3A59">
        <w:rPr>
          <w:rFonts w:cstheme="minorHAnsi"/>
        </w:rPr>
        <w:t xml:space="preserve">Dr Sara Elin Roberts </w:t>
      </w:r>
      <w:r w:rsidRPr="006B3A59">
        <w:rPr>
          <w:rFonts w:cstheme="minorHAnsi"/>
        </w:rPr>
        <w:t xml:space="preserve">o swydd yr Ysgrifennydd Digwyddiadau ym </w:t>
      </w:r>
      <w:r w:rsidR="00B85578" w:rsidRPr="006B3A59">
        <w:rPr>
          <w:rFonts w:cstheme="minorHAnsi"/>
        </w:rPr>
        <w:t>Ma</w:t>
      </w:r>
      <w:r w:rsidRPr="006B3A59">
        <w:rPr>
          <w:rFonts w:cstheme="minorHAnsi"/>
        </w:rPr>
        <w:t>i</w:t>
      </w:r>
      <w:r w:rsidR="00B85578" w:rsidRPr="006B3A59">
        <w:rPr>
          <w:rFonts w:cstheme="minorHAnsi"/>
        </w:rPr>
        <w:t xml:space="preserve"> 2019. </w:t>
      </w:r>
      <w:r w:rsidRPr="006B3A59">
        <w:rPr>
          <w:rFonts w:cstheme="minorHAnsi"/>
        </w:rPr>
        <w:t xml:space="preserve">Cymerodd </w:t>
      </w:r>
      <w:r w:rsidR="00B85578" w:rsidRPr="006B3A59">
        <w:rPr>
          <w:rFonts w:cstheme="minorHAnsi"/>
        </w:rPr>
        <w:t xml:space="preserve">Ceridwen Roberts </w:t>
      </w:r>
      <w:r w:rsidRPr="006B3A59">
        <w:rPr>
          <w:rFonts w:cstheme="minorHAnsi"/>
        </w:rPr>
        <w:t>y swydd dros dro</w:t>
      </w:r>
      <w:r w:rsidR="00B85578" w:rsidRPr="006B3A59">
        <w:rPr>
          <w:rFonts w:cstheme="minorHAnsi"/>
        </w:rPr>
        <w:t xml:space="preserve">. </w:t>
      </w:r>
    </w:p>
    <w:bookmarkEnd w:id="4"/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191764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Golygydd Mygedol</w:t>
      </w:r>
    </w:p>
    <w:p w:rsidR="00B85578" w:rsidRPr="006B3A59" w:rsidRDefault="00191764" w:rsidP="006B3A59">
      <w:pPr>
        <w:rPr>
          <w:rFonts w:cstheme="minorHAnsi"/>
        </w:rPr>
      </w:pPr>
      <w:r w:rsidRPr="006B3A59">
        <w:rPr>
          <w:rFonts w:cstheme="minorHAnsi"/>
        </w:rPr>
        <w:t xml:space="preserve">Apwyntir y Golygydd Mygedol (sy’n golygu cylchgrawn y Gymdeithas, y </w:t>
      </w:r>
      <w:r w:rsidRPr="006B3A59">
        <w:rPr>
          <w:rFonts w:cstheme="minorHAnsi"/>
          <w:i/>
        </w:rPr>
        <w:t>Trafodion</w:t>
      </w:r>
      <w:r w:rsidRPr="006B3A59">
        <w:rPr>
          <w:rFonts w:cstheme="minorHAnsi"/>
        </w:rPr>
        <w:t xml:space="preserve">) gan ac o fysg aelodau’r Cyngor am gyfnod o dair blynedd </w:t>
      </w:r>
      <w:proofErr w:type="gramStart"/>
      <w:r w:rsidRPr="006B3A59">
        <w:rPr>
          <w:rFonts w:cstheme="minorHAnsi"/>
        </w:rPr>
        <w:t>a</w:t>
      </w:r>
      <w:proofErr w:type="gramEnd"/>
      <w:r w:rsidRPr="006B3A59">
        <w:rPr>
          <w:rFonts w:cstheme="minorHAnsi"/>
        </w:rPr>
        <w:t xml:space="preserve"> ellir ei adnewyddu.  Y </w:t>
      </w:r>
      <w:r w:rsidR="00DB3348" w:rsidRPr="006B3A59">
        <w:rPr>
          <w:rFonts w:cstheme="minorHAnsi"/>
        </w:rPr>
        <w:t>Golygydd</w:t>
      </w:r>
      <w:r w:rsidRPr="006B3A59">
        <w:rPr>
          <w:rFonts w:cstheme="minorHAnsi"/>
        </w:rPr>
        <w:t xml:space="preserve"> Mygedol trwy gydol cyfnod yr Adroddiad hwn oedd </w:t>
      </w:r>
      <w:r w:rsidR="00DB3348" w:rsidRPr="006B3A59">
        <w:rPr>
          <w:rFonts w:cstheme="minorHAnsi"/>
        </w:rPr>
        <w:t>Yr Athro</w:t>
      </w:r>
      <w:r w:rsidR="00B85578" w:rsidRPr="006B3A59">
        <w:rPr>
          <w:rFonts w:cstheme="minorHAnsi"/>
        </w:rPr>
        <w:t xml:space="preserve"> Helen Fulton.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551D18" w:rsidP="006B3A59">
      <w:pPr>
        <w:rPr>
          <w:rFonts w:cstheme="minorHAnsi"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Pwyllgorau’r Cyngor</w:t>
      </w:r>
      <w:r w:rsidR="00B85578" w:rsidRPr="006B3A59">
        <w:rPr>
          <w:rFonts w:cstheme="minorHAnsi"/>
          <w:b/>
          <w:sz w:val="28"/>
          <w:szCs w:val="28"/>
        </w:rPr>
        <w:t xml:space="preserve"> </w:t>
      </w:r>
    </w:p>
    <w:p w:rsidR="00B85578" w:rsidRPr="006B3A59" w:rsidRDefault="00551D18" w:rsidP="006B3A59">
      <w:pPr>
        <w:rPr>
          <w:rFonts w:cstheme="minorHAnsi"/>
        </w:rPr>
      </w:pPr>
      <w:r w:rsidRPr="006B3A59">
        <w:rPr>
          <w:rFonts w:cstheme="minorHAnsi"/>
        </w:rPr>
        <w:t>Mae’r Cyngor wedi sefydlu’r Pwyllgorau canlynol i’w gefnogi yn ei waith, gyda’r aelo</w:t>
      </w:r>
      <w:r w:rsidR="008E040D">
        <w:rPr>
          <w:rFonts w:cstheme="minorHAnsi"/>
        </w:rPr>
        <w:t xml:space="preserve">dau perthnasol wedi eu nodi yn </w:t>
      </w:r>
      <w:r w:rsidRPr="006B3A59">
        <w:rPr>
          <w:rFonts w:cstheme="minorHAnsi"/>
        </w:rPr>
        <w:t>ystod y cyfnod sy’n berthynol i’r Adroddiad hwn</w:t>
      </w:r>
      <w:r w:rsidR="00B85578" w:rsidRPr="006B3A59">
        <w:rPr>
          <w:rFonts w:cstheme="minorHAnsi"/>
        </w:rPr>
        <w:t>: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  <w:b/>
          <w:i/>
        </w:rPr>
      </w:pPr>
    </w:p>
    <w:p w:rsidR="00497FFD" w:rsidRDefault="00497FFD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B85578" w:rsidRPr="006B3A59" w:rsidRDefault="00551D18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lastRenderedPageBreak/>
        <w:t>Pwyllgor Gweithredu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B85578" w:rsidRPr="006B3A59" w:rsidTr="00712D69">
        <w:tc>
          <w:tcPr>
            <w:tcW w:w="2694" w:type="dxa"/>
          </w:tcPr>
          <w:p w:rsidR="00B85578" w:rsidRPr="00497FFD" w:rsidRDefault="00551D1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5" w:name="_Hlk503349565"/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Aelodau </w:t>
            </w:r>
            <w:r w:rsidR="00B85578" w:rsidRPr="00497FF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ex officio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  <w:p w:rsidR="00B85578" w:rsidRPr="00497FFD" w:rsidRDefault="00B8557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551D18" w:rsidRPr="00497FFD" w:rsidRDefault="00551D18" w:rsidP="006B3A5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B85578" w:rsidRPr="00497FFD" w:rsidRDefault="00551D18" w:rsidP="006B3A5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Aelodau a apwyntiwyd gan ac o’r Cyngor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6946" w:type="dxa"/>
          </w:tcPr>
          <w:p w:rsidR="00B85578" w:rsidRPr="00497FFD" w:rsidRDefault="00B85578" w:rsidP="006B3A5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Lynn Williams (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Ysgrifennydd Mygedol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 (C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adeirydd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), 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hyd at 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23 Ma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2019; Ceridwen Roberts (C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adeirydd y Cyngor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); Huw Wynne-Griffith (</w:t>
            </w:r>
            <w:r w:rsidR="00551D1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Trysorydd Mygedol</w:t>
            </w: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Elinor Talfan Delaney; </w:t>
            </w:r>
            <w:r w:rsidR="00551D18"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Thomas Charles-Edwards</w:t>
            </w:r>
          </w:p>
        </w:tc>
      </w:tr>
      <w:bookmarkEnd w:id="5"/>
    </w:tbl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551D18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>Pwyllgor Digwyddiadau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B85578" w:rsidRPr="006B3A59" w:rsidTr="00712D69">
        <w:tc>
          <w:tcPr>
            <w:tcW w:w="2694" w:type="dxa"/>
          </w:tcPr>
          <w:p w:rsidR="00B85578" w:rsidRPr="00497FFD" w:rsidRDefault="00551D1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bookmarkStart w:id="6" w:name="_Hlk503349596"/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Aelodau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B85578" w:rsidRPr="00497FF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ex officio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  <w:p w:rsidR="00B85578" w:rsidRPr="00497FFD" w:rsidRDefault="00B8557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B85578" w:rsidRPr="00497FFD" w:rsidRDefault="00551D18" w:rsidP="006B3A5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Aelodau a apwyntiwyd gan ac o’r Cyngor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  <w:p w:rsidR="00B85578" w:rsidRPr="00497FFD" w:rsidRDefault="00B8557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B85578" w:rsidRPr="00497FFD" w:rsidRDefault="00551D18" w:rsidP="006B3A59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Aelodau a apwyntiwyd o aelodau’r Gymdeithas nad ydynt yn aelodau’r Cyngor</w:t>
            </w:r>
            <w:r w:rsidR="00B85578" w:rsidRPr="00497FF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</w:t>
            </w:r>
          </w:p>
        </w:tc>
        <w:tc>
          <w:tcPr>
            <w:tcW w:w="6946" w:type="dxa"/>
          </w:tcPr>
          <w:p w:rsidR="00B85578" w:rsidRPr="006B3A59" w:rsidRDefault="00551D1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Prys Morgan (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Llywydd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) (C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adeirydd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); Lynn Williams (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Ysgrifennydd Mygedol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hyd at 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23 Ma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</w:p>
          <w:p w:rsidR="00B85578" w:rsidRPr="006B3A59" w:rsidRDefault="00551D1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Stuart Cole; Robert John; Adrian Morgan; Rhian Medi Roberts; Sioned Bowen 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23 Ma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2019.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Sioned Bowen </w:t>
            </w:r>
            <w:r w:rsidR="00551D18" w:rsidRPr="006B3A59">
              <w:rPr>
                <w:rFonts w:asciiTheme="minorHAnsi" w:hAnsiTheme="minorHAnsi" w:cstheme="minorHAnsi"/>
                <w:sz w:val="22"/>
                <w:szCs w:val="22"/>
              </w:rPr>
              <w:t>hyd at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23 Ma</w:t>
            </w:r>
            <w:r w:rsidR="00551D18" w:rsidRPr="006B3A5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2019; Christopher Edwards </w:t>
            </w:r>
          </w:p>
        </w:tc>
      </w:tr>
      <w:bookmarkEnd w:id="6"/>
    </w:tbl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C2670" w:rsidP="006B3A59">
      <w:pPr>
        <w:rPr>
          <w:rFonts w:cstheme="minorHAnsi"/>
          <w:b/>
          <w:i/>
        </w:rPr>
      </w:pPr>
      <w:r w:rsidRPr="006B3A59">
        <w:rPr>
          <w:rFonts w:cstheme="minorHAnsi"/>
          <w:b/>
          <w:i/>
        </w:rPr>
        <w:t xml:space="preserve">Pwyllgor Dyfarniadau a </w:t>
      </w:r>
      <w:r w:rsidR="00B85578" w:rsidRPr="006B3A59">
        <w:rPr>
          <w:rFonts w:cstheme="minorHAnsi"/>
          <w:b/>
          <w:i/>
        </w:rPr>
        <w:t>Medal</w:t>
      </w:r>
      <w:r w:rsidRPr="006B3A59">
        <w:rPr>
          <w:rFonts w:cstheme="minorHAnsi"/>
          <w:b/>
          <w:i/>
        </w:rPr>
        <w:t>au</w:t>
      </w:r>
      <w:r w:rsidR="00B85578" w:rsidRPr="006B3A59">
        <w:rPr>
          <w:rFonts w:cstheme="minorHAnsi"/>
          <w:b/>
          <w:i/>
        </w:rPr>
        <w:t xml:space="preserve"> 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B85578" w:rsidRPr="006B3A59" w:rsidTr="00712D69">
        <w:tc>
          <w:tcPr>
            <w:tcW w:w="2694" w:type="dxa"/>
          </w:tcPr>
          <w:p w:rsidR="00B85578" w:rsidRPr="006B3A59" w:rsidRDefault="006C2670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503349652"/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Aelod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578" w:rsidRPr="006B3A59">
              <w:rPr>
                <w:rFonts w:asciiTheme="minorHAnsi" w:hAnsiTheme="minorHAnsi" w:cstheme="minorHAnsi"/>
                <w:i/>
                <w:sz w:val="22"/>
                <w:szCs w:val="22"/>
              </w:rPr>
              <w:t>ex officio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85578" w:rsidRPr="006B3A59" w:rsidRDefault="006C2670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Aelodau a apwyntiwyd gan ac o’r Cyngor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85578" w:rsidRPr="006B3A59" w:rsidRDefault="00B85578" w:rsidP="006B3A59">
            <w:pPr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5578" w:rsidRPr="006B3A59" w:rsidRDefault="006C2670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Aelod a apwyntiwyd gan aelodau’r Gymdeitha</w:t>
            </w:r>
            <w:r w:rsidR="008E040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nad yw’n aelod o’r Cyngor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:rsidR="00B85578" w:rsidRPr="006B3A59" w:rsidRDefault="006C2670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Prys Morgan (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Llywydd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) (C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adeirydd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85578" w:rsidRPr="006B3A59" w:rsidRDefault="006C2670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Stuart Cole; Elinor Talfan Delaney; </w:t>
            </w: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Thomas Charles-Edwards; Michael Gibbon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5578" w:rsidRPr="006B3A59" w:rsidRDefault="006C2670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A59">
              <w:rPr>
                <w:rFonts w:asciiTheme="minorHAnsi" w:hAnsiTheme="minorHAnsi" w:cstheme="minorHAnsi"/>
                <w:sz w:val="22"/>
                <w:szCs w:val="22"/>
              </w:rPr>
              <w:t>Yr Athro</w:t>
            </w:r>
            <w:r w:rsidR="00B85578" w:rsidRPr="006B3A59">
              <w:rPr>
                <w:rFonts w:asciiTheme="minorHAnsi" w:hAnsiTheme="minorHAnsi" w:cstheme="minorHAnsi"/>
                <w:sz w:val="22"/>
                <w:szCs w:val="22"/>
              </w:rPr>
              <w:t xml:space="preserve"> John Elliott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7"/>
    </w:tbl>
    <w:p w:rsidR="00B85578" w:rsidRPr="006B3A59" w:rsidRDefault="00B85578" w:rsidP="006B3A59">
      <w:pPr>
        <w:rPr>
          <w:rFonts w:cstheme="minorHAnsi"/>
          <w:b/>
          <w:i/>
        </w:rPr>
      </w:pPr>
    </w:p>
    <w:p w:rsidR="00B85578" w:rsidRPr="006B3A59" w:rsidRDefault="006C2670" w:rsidP="006B3A59">
      <w:pPr>
        <w:rPr>
          <w:rFonts w:cstheme="minorHAnsi"/>
          <w:b/>
        </w:rPr>
      </w:pPr>
      <w:r w:rsidRPr="006B3A59">
        <w:rPr>
          <w:rFonts w:cstheme="minorHAnsi"/>
          <w:snapToGrid w:val="0"/>
          <w:lang w:val="en-US"/>
        </w:rPr>
        <w:t>Mae gan y Cyngor y pwer dan y Siarter i ddirpr</w:t>
      </w:r>
      <w:r w:rsidR="006E70DB" w:rsidRPr="006B3A59">
        <w:rPr>
          <w:rFonts w:cstheme="minorHAnsi"/>
          <w:snapToGrid w:val="0"/>
          <w:lang w:val="en-US"/>
        </w:rPr>
        <w:t>w</w:t>
      </w:r>
      <w:r w:rsidRPr="006B3A59">
        <w:rPr>
          <w:rFonts w:cstheme="minorHAnsi"/>
          <w:snapToGrid w:val="0"/>
          <w:lang w:val="en-US"/>
        </w:rPr>
        <w:t>yo’r oll neu unrhyw</w:t>
      </w:r>
      <w:r w:rsidR="006E70DB" w:rsidRPr="006B3A59">
        <w:rPr>
          <w:rFonts w:cstheme="minorHAnsi"/>
          <w:snapToGrid w:val="0"/>
          <w:lang w:val="en-US"/>
        </w:rPr>
        <w:t>r</w:t>
      </w:r>
      <w:r w:rsidRPr="006B3A59">
        <w:rPr>
          <w:rFonts w:cstheme="minorHAnsi"/>
          <w:snapToGrid w:val="0"/>
          <w:lang w:val="en-US"/>
        </w:rPr>
        <w:t>ai o’i bwerau i bwyllgo</w:t>
      </w:r>
      <w:r w:rsidR="006E70DB" w:rsidRPr="006B3A59">
        <w:rPr>
          <w:rFonts w:cstheme="minorHAnsi"/>
          <w:snapToGrid w:val="0"/>
          <w:lang w:val="en-US"/>
        </w:rPr>
        <w:t>r</w:t>
      </w:r>
      <w:r w:rsidRPr="006B3A59">
        <w:rPr>
          <w:rFonts w:cstheme="minorHAnsi"/>
          <w:snapToGrid w:val="0"/>
          <w:lang w:val="en-US"/>
        </w:rPr>
        <w:t xml:space="preserve">au neu is-bwyllgorau ac mae ganddo </w:t>
      </w:r>
      <w:r w:rsidR="008327FA" w:rsidRPr="006B3A59">
        <w:rPr>
          <w:rFonts w:cstheme="minorHAnsi"/>
          <w:snapToGrid w:val="0"/>
          <w:lang w:val="en-US"/>
        </w:rPr>
        <w:t xml:space="preserve">gylch gorchwyl wedi ei gymeradwyo ar gyfer y Pwyllgor Gweithredu sy’n </w:t>
      </w:r>
      <w:r w:rsidR="006E70DB" w:rsidRPr="006B3A59">
        <w:rPr>
          <w:rFonts w:cstheme="minorHAnsi"/>
          <w:snapToGrid w:val="0"/>
          <w:lang w:val="en-US"/>
        </w:rPr>
        <w:t>penodi’r amodau ble gall y pwyllgor hwnnw ymarfer rhai pwerau nodedig y Cyngor er mwyn hyrwyddo amcanion y Gymdeithas</w:t>
      </w:r>
      <w:r w:rsidR="00B85578"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rPr>
          <w:rFonts w:cstheme="minorHAnsi"/>
          <w:b/>
        </w:rPr>
      </w:pPr>
    </w:p>
    <w:p w:rsidR="00B85578" w:rsidRPr="00497FFD" w:rsidRDefault="006E70DB" w:rsidP="006B3A59">
      <w:pPr>
        <w:rPr>
          <w:rFonts w:cstheme="minorHAnsi"/>
          <w:b/>
          <w:sz w:val="40"/>
          <w:szCs w:val="40"/>
          <w:lang w:val="es-ES"/>
        </w:rPr>
      </w:pPr>
      <w:r w:rsidRPr="00497FFD">
        <w:rPr>
          <w:rFonts w:cstheme="minorHAnsi"/>
          <w:b/>
          <w:sz w:val="40"/>
          <w:szCs w:val="40"/>
          <w:lang w:val="es-ES"/>
        </w:rPr>
        <w:t>Amcanion Elusennol</w:t>
      </w:r>
    </w:p>
    <w:p w:rsidR="00B85578" w:rsidRPr="00497FFD" w:rsidRDefault="00B85578" w:rsidP="006B3A59">
      <w:pPr>
        <w:rPr>
          <w:rFonts w:cstheme="minorHAnsi"/>
          <w:lang w:val="es-ES"/>
        </w:rPr>
      </w:pPr>
    </w:p>
    <w:p w:rsidR="00B85578" w:rsidRPr="00497FFD" w:rsidRDefault="004532DF" w:rsidP="006B3A59">
      <w:pPr>
        <w:tabs>
          <w:tab w:val="left" w:pos="323"/>
        </w:tabs>
        <w:spacing w:after="120"/>
        <w:rPr>
          <w:rFonts w:cstheme="minorHAnsi"/>
          <w:snapToGrid w:val="0"/>
          <w:lang w:val="es-ES"/>
        </w:rPr>
      </w:pPr>
      <w:r w:rsidRPr="00497FFD">
        <w:rPr>
          <w:rFonts w:cstheme="minorHAnsi"/>
          <w:snapToGrid w:val="0"/>
          <w:lang w:val="es-ES"/>
        </w:rPr>
        <w:t xml:space="preserve">Dan Siarter </w:t>
      </w:r>
      <w:r w:rsidR="00B85578" w:rsidRPr="00497FFD">
        <w:rPr>
          <w:rFonts w:cstheme="minorHAnsi"/>
          <w:snapToGrid w:val="0"/>
          <w:lang w:val="es-ES"/>
        </w:rPr>
        <w:t xml:space="preserve">1951 </w:t>
      </w:r>
      <w:r w:rsidRPr="00497FFD">
        <w:rPr>
          <w:rFonts w:cstheme="minorHAnsi"/>
          <w:snapToGrid w:val="0"/>
          <w:lang w:val="es-ES"/>
        </w:rPr>
        <w:t>y Gymdeithas darperir fel a ganlyn</w:t>
      </w:r>
      <w:r w:rsidR="00B85578" w:rsidRPr="00497FFD">
        <w:rPr>
          <w:rFonts w:cstheme="minorHAnsi"/>
          <w:snapToGrid w:val="0"/>
          <w:lang w:val="es-ES"/>
        </w:rPr>
        <w:t>:</w:t>
      </w:r>
    </w:p>
    <w:p w:rsidR="00B85578" w:rsidRPr="00497FFD" w:rsidRDefault="004532DF" w:rsidP="006B3A59">
      <w:pPr>
        <w:tabs>
          <w:tab w:val="left" w:pos="323"/>
        </w:tabs>
        <w:rPr>
          <w:rFonts w:cstheme="minorHAnsi"/>
          <w:snapToGrid w:val="0"/>
          <w:lang w:val="es-ES"/>
        </w:rPr>
      </w:pPr>
      <w:r w:rsidRPr="00497FFD">
        <w:rPr>
          <w:rFonts w:cstheme="minorHAnsi"/>
          <w:snapToGrid w:val="0"/>
          <w:lang w:val="es-ES"/>
        </w:rPr>
        <w:t>Trwy hyn mae’r Gymdeithas yn gorfforedig ac yn gallu gweithredu gyda’r amcanion canlynol</w:t>
      </w:r>
      <w:r w:rsidR="00B85578" w:rsidRPr="00497FFD">
        <w:rPr>
          <w:rFonts w:cstheme="minorHAnsi"/>
          <w:snapToGrid w:val="0"/>
          <w:lang w:val="es-ES"/>
        </w:rPr>
        <w:t>:</w:t>
      </w:r>
    </w:p>
    <w:p w:rsidR="00B85578" w:rsidRPr="00497FFD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s-ES"/>
        </w:rPr>
      </w:pPr>
      <w:r w:rsidRPr="00497FFD">
        <w:rPr>
          <w:rFonts w:cstheme="minorHAnsi"/>
          <w:snapToGrid w:val="0"/>
          <w:lang w:val="es-ES"/>
        </w:rPr>
        <w:t>(A)</w:t>
      </w:r>
      <w:r w:rsidRPr="00497FFD">
        <w:rPr>
          <w:rFonts w:cstheme="minorHAnsi"/>
          <w:snapToGrid w:val="0"/>
          <w:lang w:val="es-ES"/>
        </w:rPr>
        <w:tab/>
      </w:r>
      <w:r w:rsidR="004532DF" w:rsidRPr="00497FFD">
        <w:rPr>
          <w:rFonts w:cstheme="minorHAnsi"/>
          <w:snapToGrid w:val="0"/>
          <w:lang w:val="es-ES"/>
        </w:rPr>
        <w:t>Yn destun i unrhyw sancsiwn neu ganiatâd i gymryd drosodd oddi wrth yr Hen Gymdeithas ei hasedau a’i dyledion ac i barhau a datblygu gwaith yr Hen Gymdeithas</w:t>
      </w:r>
      <w:r w:rsidRPr="00497FFD">
        <w:rPr>
          <w:rFonts w:cstheme="minorHAnsi"/>
          <w:snapToGrid w:val="0"/>
          <w:lang w:val="es-ES"/>
        </w:rPr>
        <w:t>.</w:t>
      </w:r>
    </w:p>
    <w:p w:rsidR="00B85578" w:rsidRPr="006B3A59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(B)</w:t>
      </w:r>
      <w:r w:rsidRPr="006B3A59">
        <w:rPr>
          <w:rFonts w:cstheme="minorHAnsi"/>
          <w:snapToGrid w:val="0"/>
          <w:lang w:val="en-US"/>
        </w:rPr>
        <w:tab/>
      </w:r>
      <w:r w:rsidR="004532DF" w:rsidRPr="006B3A59">
        <w:rPr>
          <w:rFonts w:cstheme="minorHAnsi"/>
          <w:snapToGrid w:val="0"/>
          <w:lang w:val="en-US"/>
        </w:rPr>
        <w:t>I annog astudiaeth ac ymchwil i Lenyddiaeth, Hanes, Y Celfyddydau a Gwyddo</w:t>
      </w:r>
      <w:r w:rsidR="00E146A1" w:rsidRPr="006B3A59">
        <w:rPr>
          <w:rFonts w:cstheme="minorHAnsi"/>
          <w:snapToGrid w:val="0"/>
          <w:lang w:val="en-US"/>
        </w:rPr>
        <w:t>niaeth</w:t>
      </w:r>
      <w:r w:rsidR="004532DF" w:rsidRPr="006B3A59">
        <w:rPr>
          <w:rFonts w:cstheme="minorHAnsi"/>
          <w:snapToGrid w:val="0"/>
          <w:lang w:val="en-US"/>
        </w:rPr>
        <w:t xml:space="preserve"> cyn belled â’u bod o ddiddordeb arbennig i Gymry</w:t>
      </w:r>
      <w:r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(C)</w:t>
      </w:r>
      <w:r w:rsidRPr="006B3A59">
        <w:rPr>
          <w:rFonts w:cstheme="minorHAnsi"/>
          <w:snapToGrid w:val="0"/>
          <w:lang w:val="en-US"/>
        </w:rPr>
        <w:tab/>
      </w:r>
      <w:r w:rsidR="004532DF" w:rsidRPr="006B3A59">
        <w:rPr>
          <w:rFonts w:cstheme="minorHAnsi"/>
          <w:snapToGrid w:val="0"/>
          <w:lang w:val="en-US"/>
        </w:rPr>
        <w:t>I hyrwyddo datblygiad Llenyddiaeth, Y Celfyddydau a Gwyddo</w:t>
      </w:r>
      <w:r w:rsidR="00E146A1" w:rsidRPr="006B3A59">
        <w:rPr>
          <w:rFonts w:cstheme="minorHAnsi"/>
          <w:snapToGrid w:val="0"/>
          <w:lang w:val="en-US"/>
        </w:rPr>
        <w:t>niaeth</w:t>
      </w:r>
      <w:r w:rsidR="004532DF" w:rsidRPr="006B3A59">
        <w:rPr>
          <w:rFonts w:cstheme="minorHAnsi"/>
          <w:snapToGrid w:val="0"/>
          <w:lang w:val="en-US"/>
        </w:rPr>
        <w:t xml:space="preserve"> yng Nghymru</w:t>
      </w:r>
      <w:r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(</w:t>
      </w:r>
      <w:r w:rsidR="004532DF" w:rsidRPr="006B3A59">
        <w:rPr>
          <w:rFonts w:cstheme="minorHAnsi"/>
          <w:snapToGrid w:val="0"/>
          <w:lang w:val="en-US"/>
        </w:rPr>
        <w:t>CH</w:t>
      </w:r>
      <w:r w:rsidRPr="006B3A59">
        <w:rPr>
          <w:rFonts w:cstheme="minorHAnsi"/>
          <w:snapToGrid w:val="0"/>
          <w:lang w:val="en-US"/>
        </w:rPr>
        <w:t>)</w:t>
      </w:r>
      <w:r w:rsidR="004532DF" w:rsidRPr="006B3A59">
        <w:rPr>
          <w:rFonts w:cstheme="minorHAnsi"/>
          <w:snapToGrid w:val="0"/>
          <w:lang w:val="en-US"/>
        </w:rPr>
        <w:t>I ddarparu cyfleoedd i ysgolhei</w:t>
      </w:r>
      <w:r w:rsidR="008E040D">
        <w:rPr>
          <w:rFonts w:cstheme="minorHAnsi"/>
          <w:snapToGrid w:val="0"/>
          <w:lang w:val="en-US"/>
        </w:rPr>
        <w:t>g</w:t>
      </w:r>
      <w:r w:rsidR="004532DF" w:rsidRPr="006B3A59">
        <w:rPr>
          <w:rFonts w:cstheme="minorHAnsi"/>
          <w:snapToGrid w:val="0"/>
          <w:lang w:val="en-US"/>
        </w:rPr>
        <w:t>ion i ddarllen papurau a chyhoeddi gwaith ar Lenyddiaeth, Hanes, Gwyddoniaeth a’r Celfyddyda</w:t>
      </w:r>
      <w:r w:rsidR="00E146A1" w:rsidRPr="006B3A59">
        <w:rPr>
          <w:rFonts w:cstheme="minorHAnsi"/>
          <w:snapToGrid w:val="0"/>
          <w:lang w:val="en-US"/>
        </w:rPr>
        <w:t>u</w:t>
      </w:r>
      <w:r w:rsidR="004532DF" w:rsidRPr="006B3A59">
        <w:rPr>
          <w:rFonts w:cstheme="minorHAnsi"/>
          <w:snapToGrid w:val="0"/>
          <w:lang w:val="en-US"/>
        </w:rPr>
        <w:t xml:space="preserve"> cyn belled â’u bod o ddiddordeb arbennig i Gymry</w:t>
      </w:r>
      <w:r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(</w:t>
      </w:r>
      <w:r w:rsidR="004532DF" w:rsidRPr="006B3A59">
        <w:rPr>
          <w:rFonts w:cstheme="minorHAnsi"/>
          <w:snapToGrid w:val="0"/>
          <w:lang w:val="en-US"/>
        </w:rPr>
        <w:t>D</w:t>
      </w:r>
      <w:r w:rsidRPr="006B3A59">
        <w:rPr>
          <w:rFonts w:cstheme="minorHAnsi"/>
          <w:snapToGrid w:val="0"/>
          <w:lang w:val="en-US"/>
        </w:rPr>
        <w:t>)</w:t>
      </w:r>
      <w:r w:rsidRPr="006B3A59">
        <w:rPr>
          <w:rFonts w:cstheme="minorHAnsi"/>
          <w:snapToGrid w:val="0"/>
          <w:lang w:val="en-US"/>
        </w:rPr>
        <w:tab/>
      </w:r>
      <w:r w:rsidR="004532DF" w:rsidRPr="006B3A59">
        <w:rPr>
          <w:rFonts w:cstheme="minorHAnsi"/>
          <w:snapToGrid w:val="0"/>
          <w:lang w:val="en-US"/>
        </w:rPr>
        <w:t>I ddarparu fforwm cyffredin ar gyfer trafodaeth materion a symudiadau sy’n effeithio’n benodol ar ddiwylliant Cymreig</w:t>
      </w:r>
      <w:r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B85578" w:rsidP="006B3A59">
      <w:pPr>
        <w:tabs>
          <w:tab w:val="left" w:pos="323"/>
        </w:tabs>
        <w:ind w:left="323" w:hanging="323"/>
        <w:rPr>
          <w:rFonts w:cstheme="minorHAnsi"/>
          <w:snapToGrid w:val="0"/>
          <w:lang w:val="en-US"/>
        </w:rPr>
      </w:pPr>
      <w:r w:rsidRPr="006B3A59">
        <w:rPr>
          <w:rFonts w:cstheme="minorHAnsi"/>
          <w:snapToGrid w:val="0"/>
          <w:lang w:val="en-US"/>
        </w:rPr>
        <w:t>(</w:t>
      </w:r>
      <w:r w:rsidR="008B445A" w:rsidRPr="006B3A59">
        <w:rPr>
          <w:rFonts w:cstheme="minorHAnsi"/>
          <w:snapToGrid w:val="0"/>
          <w:lang w:val="en-US"/>
        </w:rPr>
        <w:t>DD</w:t>
      </w:r>
      <w:r w:rsidRPr="006B3A59">
        <w:rPr>
          <w:rFonts w:cstheme="minorHAnsi"/>
          <w:snapToGrid w:val="0"/>
          <w:lang w:val="en-US"/>
        </w:rPr>
        <w:t>)</w:t>
      </w:r>
      <w:r w:rsidR="004532DF" w:rsidRPr="006B3A59">
        <w:rPr>
          <w:rFonts w:cstheme="minorHAnsi"/>
          <w:snapToGrid w:val="0"/>
          <w:lang w:val="en-US"/>
        </w:rPr>
        <w:t>O bryd i’w gilydd i noddi mentrau newydd sydd o fantais i Gymru mewn ysgoloriaeth ac addysg</w:t>
      </w:r>
      <w:r w:rsidRPr="006B3A59">
        <w:rPr>
          <w:rFonts w:cstheme="minorHAnsi"/>
          <w:snapToGrid w:val="0"/>
          <w:lang w:val="en-US"/>
        </w:rPr>
        <w:t>.</w:t>
      </w:r>
    </w:p>
    <w:p w:rsidR="00B85578" w:rsidRPr="006B3A59" w:rsidRDefault="00E146A1" w:rsidP="006B3A59">
      <w:pPr>
        <w:rPr>
          <w:rFonts w:cstheme="minorHAnsi"/>
          <w:bCs/>
        </w:rPr>
      </w:pPr>
      <w:r w:rsidRPr="006B3A59">
        <w:rPr>
          <w:rFonts w:cstheme="minorHAnsi"/>
          <w:bCs/>
        </w:rPr>
        <w:t>Yn ychwanegol at yr amcanion hyn, mae’r Gymdeithas yn bodoli i hyrwyddo Llenyddiaeth, Hanes, Y Celfyddydau a G</w:t>
      </w:r>
      <w:r w:rsidR="008E040D">
        <w:rPr>
          <w:rFonts w:cstheme="minorHAnsi"/>
          <w:bCs/>
        </w:rPr>
        <w:t>w</w:t>
      </w:r>
      <w:r w:rsidRPr="006B3A59">
        <w:rPr>
          <w:rFonts w:cstheme="minorHAnsi"/>
          <w:bCs/>
        </w:rPr>
        <w:t>yddoniaeth (yn cynnwys Gwyddorau Cymdeithasol) cyn belled â’u bod o ddiddordeb arbennig i Gymry, ac i hwyluso trafodaeth ar y pynciau hyn</w:t>
      </w:r>
      <w:r w:rsidR="00B85578" w:rsidRPr="006B3A59">
        <w:rPr>
          <w:rFonts w:cstheme="minorHAnsi"/>
          <w:bCs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E146A1" w:rsidP="006B3A59">
      <w:pPr>
        <w:rPr>
          <w:rFonts w:cstheme="minorHAnsi"/>
        </w:rPr>
      </w:pPr>
      <w:r w:rsidRPr="006B3A59">
        <w:rPr>
          <w:rFonts w:cstheme="minorHAnsi"/>
          <w:b/>
          <w:sz w:val="40"/>
          <w:szCs w:val="40"/>
        </w:rPr>
        <w:lastRenderedPageBreak/>
        <w:t>Gweithgareddau a Chyflawniadau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E146A1" w:rsidP="006B3A59">
      <w:pPr>
        <w:rPr>
          <w:rFonts w:cstheme="minorHAnsi"/>
        </w:rPr>
      </w:pPr>
      <w:r w:rsidRPr="006B3A59">
        <w:rPr>
          <w:rFonts w:cstheme="minorHAnsi"/>
        </w:rPr>
        <w:t xml:space="preserve">Parhaodd y Gymdeithas i gyflenwi ei </w:t>
      </w:r>
      <w:r w:rsidR="008E040D">
        <w:rPr>
          <w:rFonts w:cstheme="minorHAnsi"/>
        </w:rPr>
        <w:t>h</w:t>
      </w:r>
      <w:r w:rsidRPr="006B3A59">
        <w:rPr>
          <w:rFonts w:cstheme="minorHAnsi"/>
        </w:rPr>
        <w:t>amcanion trwy gyflawni’r gweithgareddau canlynol</w:t>
      </w:r>
      <w:r w:rsidR="00B85578" w:rsidRPr="006B3A59">
        <w:rPr>
          <w:rFonts w:cstheme="minorHAnsi"/>
        </w:rPr>
        <w:t>: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E146A1" w:rsidP="006B3A59">
      <w:pPr>
        <w:pStyle w:val="ListParagraph"/>
        <w:numPr>
          <w:ilvl w:val="0"/>
          <w:numId w:val="14"/>
        </w:numPr>
        <w:ind w:right="227"/>
        <w:rPr>
          <w:rFonts w:eastAsia="Times New Roman" w:cstheme="minorHAnsi"/>
          <w:lang w:eastAsia="en-GB"/>
        </w:rPr>
      </w:pPr>
      <w:r w:rsidRPr="006B3A59">
        <w:rPr>
          <w:rFonts w:eastAsia="Times New Roman" w:cstheme="minorHAnsi"/>
          <w:lang w:eastAsia="en-GB"/>
        </w:rPr>
        <w:t>trefnu rhaglen flynyddol o ddarlithoedd a thrafodaethau</w:t>
      </w:r>
      <w:r w:rsidR="00B85578" w:rsidRPr="006B3A59">
        <w:rPr>
          <w:rFonts w:eastAsia="Times New Roman" w:cstheme="minorHAnsi"/>
          <w:lang w:eastAsia="en-GB"/>
        </w:rPr>
        <w:t>;</w:t>
      </w:r>
    </w:p>
    <w:p w:rsidR="00B85578" w:rsidRPr="006B3A59" w:rsidRDefault="00E146A1" w:rsidP="006B3A59">
      <w:pPr>
        <w:pStyle w:val="ListParagraph"/>
        <w:numPr>
          <w:ilvl w:val="0"/>
          <w:numId w:val="14"/>
        </w:numPr>
        <w:ind w:right="227"/>
        <w:rPr>
          <w:rFonts w:eastAsia="Times New Roman" w:cstheme="minorHAnsi"/>
          <w:lang w:eastAsia="en-GB"/>
        </w:rPr>
      </w:pPr>
      <w:r w:rsidRPr="006B3A59">
        <w:rPr>
          <w:rFonts w:eastAsia="Times New Roman" w:cstheme="minorHAnsi"/>
          <w:lang w:eastAsia="en-GB"/>
        </w:rPr>
        <w:t>ystyried enwebiadau ar gyfer medal y Gy</w:t>
      </w:r>
      <w:r w:rsidR="008E040D">
        <w:rPr>
          <w:rFonts w:eastAsia="Times New Roman" w:cstheme="minorHAnsi"/>
          <w:lang w:eastAsia="en-GB"/>
        </w:rPr>
        <w:t>m</w:t>
      </w:r>
      <w:r w:rsidRPr="006B3A59">
        <w:rPr>
          <w:rFonts w:eastAsia="Times New Roman" w:cstheme="minorHAnsi"/>
          <w:lang w:eastAsia="en-GB"/>
        </w:rPr>
        <w:t>deithas</w:t>
      </w:r>
      <w:r w:rsidR="00B85578" w:rsidRPr="006B3A59">
        <w:rPr>
          <w:rFonts w:eastAsia="Times New Roman" w:cstheme="minorHAnsi"/>
          <w:lang w:eastAsia="en-GB"/>
        </w:rPr>
        <w:t>;</w:t>
      </w:r>
    </w:p>
    <w:p w:rsidR="00B85578" w:rsidRPr="006B3A59" w:rsidRDefault="00E146A1" w:rsidP="006B3A59">
      <w:pPr>
        <w:pStyle w:val="ListParagraph"/>
        <w:numPr>
          <w:ilvl w:val="0"/>
          <w:numId w:val="14"/>
        </w:numPr>
        <w:ind w:right="227"/>
        <w:rPr>
          <w:rFonts w:eastAsia="Times New Roman" w:cstheme="minorHAnsi"/>
          <w:lang w:eastAsia="en-GB"/>
        </w:rPr>
      </w:pPr>
      <w:r w:rsidRPr="006B3A59">
        <w:rPr>
          <w:rFonts w:eastAsia="Times New Roman" w:cstheme="minorHAnsi"/>
          <w:lang w:eastAsia="en-GB"/>
        </w:rPr>
        <w:t>cyhoeddi’r cylchgrawn</w:t>
      </w:r>
      <w:r w:rsidR="00B85578" w:rsidRPr="006B3A59">
        <w:rPr>
          <w:rFonts w:eastAsia="Times New Roman" w:cstheme="minorHAnsi"/>
          <w:lang w:eastAsia="en-GB"/>
        </w:rPr>
        <w:t xml:space="preserve">, </w:t>
      </w:r>
      <w:r w:rsidR="00B85578" w:rsidRPr="006B3A59">
        <w:rPr>
          <w:rFonts w:eastAsia="Times New Roman" w:cstheme="minorHAnsi"/>
          <w:i/>
          <w:iCs/>
          <w:lang w:eastAsia="en-GB"/>
        </w:rPr>
        <w:t>Tra</w:t>
      </w:r>
      <w:r w:rsidRPr="006B3A59">
        <w:rPr>
          <w:rFonts w:eastAsia="Times New Roman" w:cstheme="minorHAnsi"/>
          <w:i/>
          <w:iCs/>
          <w:lang w:eastAsia="en-GB"/>
        </w:rPr>
        <w:t>fodion</w:t>
      </w:r>
      <w:r w:rsidR="00B85578" w:rsidRPr="006B3A59">
        <w:rPr>
          <w:rFonts w:eastAsia="Times New Roman" w:cstheme="minorHAnsi"/>
          <w:iCs/>
          <w:lang w:eastAsia="en-GB"/>
        </w:rPr>
        <w:t xml:space="preserve">, </w:t>
      </w:r>
      <w:r w:rsidRPr="006B3A59">
        <w:rPr>
          <w:rFonts w:eastAsia="Times New Roman" w:cstheme="minorHAnsi"/>
          <w:iCs/>
          <w:lang w:eastAsia="en-GB"/>
        </w:rPr>
        <w:t>a darparu gwybodaeth ar-lein</w:t>
      </w:r>
      <w:r w:rsidR="00B85578" w:rsidRPr="006B3A59">
        <w:rPr>
          <w:rFonts w:eastAsia="Times New Roman" w:cstheme="minorHAnsi"/>
          <w:lang w:eastAsia="en-GB"/>
        </w:rPr>
        <w:t>;</w:t>
      </w:r>
    </w:p>
    <w:p w:rsidR="00B85578" w:rsidRPr="006B3A59" w:rsidRDefault="00E146A1" w:rsidP="006B3A59">
      <w:pPr>
        <w:pStyle w:val="ListParagraph"/>
        <w:numPr>
          <w:ilvl w:val="0"/>
          <w:numId w:val="14"/>
        </w:numPr>
        <w:ind w:right="227"/>
        <w:rPr>
          <w:rFonts w:eastAsia="Times New Roman" w:cstheme="minorHAnsi"/>
          <w:lang w:eastAsia="en-GB"/>
        </w:rPr>
      </w:pPr>
      <w:r w:rsidRPr="006B3A59">
        <w:rPr>
          <w:rFonts w:eastAsia="Times New Roman" w:cstheme="minorHAnsi"/>
          <w:lang w:eastAsia="en-GB"/>
        </w:rPr>
        <w:t>annog astudiaeth ac ymchwil</w:t>
      </w:r>
      <w:r w:rsidR="00B85578" w:rsidRPr="006B3A59">
        <w:rPr>
          <w:rFonts w:eastAsia="Times New Roman" w:cstheme="minorHAnsi"/>
          <w:lang w:eastAsia="en-GB"/>
        </w:rPr>
        <w:t>;</w:t>
      </w:r>
    </w:p>
    <w:p w:rsidR="00B85578" w:rsidRPr="006B3A59" w:rsidRDefault="00E146A1" w:rsidP="006B3A59">
      <w:pPr>
        <w:pStyle w:val="ListParagraph"/>
        <w:numPr>
          <w:ilvl w:val="0"/>
          <w:numId w:val="14"/>
        </w:numPr>
        <w:ind w:right="227"/>
        <w:rPr>
          <w:rFonts w:cstheme="minorHAnsi"/>
        </w:rPr>
      </w:pPr>
      <w:r w:rsidRPr="006B3A59">
        <w:rPr>
          <w:rFonts w:eastAsia="Times New Roman" w:cstheme="minorHAnsi"/>
          <w:lang w:eastAsia="en-GB"/>
        </w:rPr>
        <w:t>gweithio gyda sefydliadau eraill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A56058" w:rsidP="006B3A59">
      <w:pPr>
        <w:contextualSpacing/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Rhaglen o Ddarlithoedd a Thrafodaethau</w:t>
      </w:r>
      <w:r w:rsidR="00B85578" w:rsidRPr="006B3A59">
        <w:rPr>
          <w:rFonts w:cstheme="minorHAnsi"/>
          <w:b/>
          <w:sz w:val="28"/>
          <w:szCs w:val="28"/>
        </w:rPr>
        <w:t xml:space="preserve"> </w:t>
      </w:r>
    </w:p>
    <w:p w:rsidR="00B85578" w:rsidRPr="006B3A59" w:rsidRDefault="00A56058" w:rsidP="006B3A59">
      <w:pPr>
        <w:rPr>
          <w:rFonts w:cstheme="minorHAnsi"/>
        </w:rPr>
      </w:pPr>
      <w:r w:rsidRPr="006B3A59">
        <w:rPr>
          <w:rFonts w:cstheme="minorHAnsi"/>
        </w:rPr>
        <w:t>Mae’r rhaglen o ddarlithoedd yn darparu llwyfan ar gyfer materion o bwys i Gymru i’w hyst</w:t>
      </w:r>
      <w:r w:rsidR="008E7166" w:rsidRPr="006B3A59">
        <w:rPr>
          <w:rFonts w:cstheme="minorHAnsi"/>
        </w:rPr>
        <w:t>y</w:t>
      </w:r>
      <w:r w:rsidRPr="006B3A59">
        <w:rPr>
          <w:rFonts w:cstheme="minorHAnsi"/>
        </w:rPr>
        <w:t>ried o fewn y Dywysogaeth a thu hwnt i’w ffiniau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Cyhoeddir darlithoedd y Gymdeithas trwy ei gwefan a thrwy ra</w:t>
      </w:r>
      <w:r w:rsidR="008E7166" w:rsidRPr="006B3A59">
        <w:rPr>
          <w:rFonts w:cstheme="minorHAnsi"/>
        </w:rPr>
        <w:t>g</w:t>
      </w:r>
      <w:r w:rsidRPr="006B3A59">
        <w:rPr>
          <w:rFonts w:cstheme="minorHAnsi"/>
        </w:rPr>
        <w:t xml:space="preserve">len </w:t>
      </w:r>
      <w:r w:rsidR="008E7166" w:rsidRPr="006B3A59">
        <w:rPr>
          <w:rFonts w:cstheme="minorHAnsi"/>
        </w:rPr>
        <w:t>b</w:t>
      </w:r>
      <w:r w:rsidRPr="006B3A59">
        <w:rPr>
          <w:rFonts w:cstheme="minorHAnsi"/>
        </w:rPr>
        <w:t xml:space="preserve">rintiedig </w:t>
      </w:r>
      <w:proofErr w:type="gramStart"/>
      <w:r w:rsidRPr="006B3A59">
        <w:rPr>
          <w:rFonts w:cstheme="minorHAnsi"/>
        </w:rPr>
        <w:t>a</w:t>
      </w:r>
      <w:proofErr w:type="gramEnd"/>
      <w:r w:rsidRPr="006B3A59">
        <w:rPr>
          <w:rFonts w:cstheme="minorHAnsi"/>
        </w:rPr>
        <w:t xml:space="preserve"> anfonir at yr aelodau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Maent yn agored i’r cyhoedd ac mae mynediad am ddim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482D39" w:rsidP="006B3A59">
      <w:pPr>
        <w:rPr>
          <w:rFonts w:cstheme="minorHAnsi"/>
          <w:b/>
        </w:rPr>
      </w:pPr>
      <w:r w:rsidRPr="006B3A59">
        <w:rPr>
          <w:rFonts w:cstheme="minorHAnsi"/>
        </w:rPr>
        <w:t xml:space="preserve">Traddodwyd </w:t>
      </w:r>
      <w:r w:rsidR="00050276">
        <w:rPr>
          <w:rFonts w:cstheme="minorHAnsi"/>
        </w:rPr>
        <w:t>deg o ddarlithoedd</w:t>
      </w:r>
      <w:r w:rsidRPr="006B3A59">
        <w:rPr>
          <w:rFonts w:cstheme="minorHAnsi"/>
        </w:rPr>
        <w:t xml:space="preserve"> yn ystod y flwyddyn galendr </w:t>
      </w:r>
      <w:r w:rsidR="00B85578" w:rsidRPr="006B3A59">
        <w:rPr>
          <w:rFonts w:cstheme="minorHAnsi"/>
        </w:rPr>
        <w:t xml:space="preserve">2019.  </w:t>
      </w:r>
      <w:r w:rsidRPr="006B3A59">
        <w:rPr>
          <w:rFonts w:cstheme="minorHAnsi"/>
        </w:rPr>
        <w:t xml:space="preserve">Roedd y rhain yn cynnwys Darlith Goffa </w:t>
      </w:r>
      <w:r w:rsidR="00B85578" w:rsidRPr="006B3A59">
        <w:rPr>
          <w:rFonts w:cstheme="minorHAnsi"/>
        </w:rPr>
        <w:t xml:space="preserve">June Gruffydd, </w:t>
      </w:r>
      <w:r w:rsidRPr="006B3A59">
        <w:rPr>
          <w:rFonts w:cstheme="minorHAnsi"/>
        </w:rPr>
        <w:t>a drefnwyd mewn cydweithrediad â Chymdeithas Maldwyn</w:t>
      </w:r>
      <w:r w:rsidR="00B85578" w:rsidRPr="006B3A59">
        <w:rPr>
          <w:rFonts w:cstheme="minorHAnsi"/>
        </w:rPr>
        <w:t xml:space="preserve">; </w:t>
      </w:r>
      <w:r w:rsidRPr="006B3A59">
        <w:rPr>
          <w:rFonts w:cstheme="minorHAnsi"/>
        </w:rPr>
        <w:t>y ddarlith flynyddol Gymraeg a gefnogwyd gan Lywodraeth Cymru</w:t>
      </w:r>
      <w:r w:rsidR="00B85578" w:rsidRPr="006B3A59">
        <w:rPr>
          <w:rFonts w:cstheme="minorHAnsi"/>
        </w:rPr>
        <w:t xml:space="preserve">; </w:t>
      </w:r>
      <w:r w:rsidRPr="006B3A59">
        <w:rPr>
          <w:rFonts w:cstheme="minorHAnsi"/>
        </w:rPr>
        <w:t xml:space="preserve">darlith Goffa </w:t>
      </w:r>
      <w:r w:rsidR="00222C2F" w:rsidRPr="006B3A59">
        <w:rPr>
          <w:rFonts w:cstheme="minorHAnsi"/>
        </w:rPr>
        <w:t xml:space="preserve">Flynddol </w:t>
      </w:r>
      <w:r w:rsidR="00B85578" w:rsidRPr="006B3A59">
        <w:rPr>
          <w:rFonts w:cstheme="minorHAnsi"/>
        </w:rPr>
        <w:t>S</w:t>
      </w:r>
      <w:r w:rsidRPr="006B3A59">
        <w:rPr>
          <w:rFonts w:cstheme="minorHAnsi"/>
        </w:rPr>
        <w:t>y</w:t>
      </w:r>
      <w:r w:rsidR="00B85578" w:rsidRPr="006B3A59">
        <w:rPr>
          <w:rFonts w:cstheme="minorHAnsi"/>
        </w:rPr>
        <w:t xml:space="preserve">r Thomas Parry-Williams </w:t>
      </w:r>
      <w:r w:rsidR="008E7166" w:rsidRPr="006B3A59">
        <w:rPr>
          <w:rFonts w:cstheme="minorHAnsi"/>
        </w:rPr>
        <w:t>a gynhelir yn ystod yr</w:t>
      </w:r>
      <w:r w:rsidR="00B85578" w:rsidRPr="006B3A59">
        <w:rPr>
          <w:rFonts w:cstheme="minorHAnsi"/>
        </w:rPr>
        <w:t xml:space="preserve"> Eisteddfod</w:t>
      </w:r>
      <w:r w:rsidR="008E7166" w:rsidRPr="006B3A59">
        <w:rPr>
          <w:rFonts w:cstheme="minorHAnsi"/>
        </w:rPr>
        <w:t xml:space="preserve"> Genedlaethol</w:t>
      </w:r>
      <w:r w:rsidR="00B85578" w:rsidRPr="006B3A59">
        <w:rPr>
          <w:rFonts w:cstheme="minorHAnsi"/>
        </w:rPr>
        <w:t>; a</w:t>
      </w:r>
      <w:r w:rsidR="008E7166" w:rsidRPr="006B3A59">
        <w:rPr>
          <w:rFonts w:cstheme="minorHAnsi"/>
        </w:rPr>
        <w:t>’r ddarlith flynyddol a drefnir mewn cydweithrediad â Chymdeithas Ddysgedig Cymru</w:t>
      </w:r>
      <w:r w:rsidR="00B85578" w:rsidRPr="006B3A59">
        <w:rPr>
          <w:rFonts w:cstheme="minorHAnsi"/>
        </w:rPr>
        <w:t xml:space="preserve">.  </w:t>
      </w:r>
      <w:bookmarkStart w:id="8" w:name="_Hlk503353656"/>
      <w:r w:rsidR="008E7166" w:rsidRPr="006B3A59">
        <w:rPr>
          <w:rFonts w:cstheme="minorHAnsi"/>
        </w:rPr>
        <w:t xml:space="preserve">Digwyddodd pob darlith yn Llundain ac eithrio’r un a draddodwyd yn yr Eisteddfod Genedlaethol yn </w:t>
      </w:r>
      <w:r w:rsidR="00B85578" w:rsidRPr="006B3A59">
        <w:rPr>
          <w:rFonts w:cstheme="minorHAnsi"/>
        </w:rPr>
        <w:t xml:space="preserve">Llanrwst. </w:t>
      </w:r>
      <w:bookmarkEnd w:id="8"/>
    </w:p>
    <w:p w:rsidR="00B85578" w:rsidRPr="006B3A59" w:rsidRDefault="00B85578" w:rsidP="006B3A59">
      <w:pPr>
        <w:rPr>
          <w:rFonts w:cstheme="minorHAnsi"/>
          <w:b/>
        </w:rPr>
      </w:pPr>
    </w:p>
    <w:p w:rsidR="00B85578" w:rsidRPr="006B3A59" w:rsidRDefault="008E7166" w:rsidP="006B3A59">
      <w:pPr>
        <w:rPr>
          <w:rFonts w:eastAsia="Times New Roman" w:cstheme="minorHAnsi"/>
          <w:b/>
          <w:bCs/>
        </w:rPr>
      </w:pPr>
      <w:bookmarkStart w:id="9" w:name="_Hlk503356155"/>
      <w:r w:rsidRPr="006B3A59">
        <w:rPr>
          <w:rFonts w:eastAsia="Times New Roman" w:cstheme="minorHAnsi"/>
          <w:b/>
          <w:bCs/>
        </w:rPr>
        <w:t xml:space="preserve">Dydd Mawrth </w:t>
      </w:r>
      <w:r w:rsidR="00B85578" w:rsidRPr="006B3A59">
        <w:rPr>
          <w:rFonts w:eastAsia="Times New Roman" w:cstheme="minorHAnsi"/>
          <w:b/>
          <w:bCs/>
        </w:rPr>
        <w:t xml:space="preserve">29 </w:t>
      </w:r>
      <w:r w:rsidRPr="006B3A59">
        <w:rPr>
          <w:rFonts w:eastAsia="Times New Roman" w:cstheme="minorHAnsi"/>
          <w:b/>
          <w:bCs/>
        </w:rPr>
        <w:t>Ionawr</w:t>
      </w:r>
      <w:r w:rsidR="00B85578" w:rsidRPr="006B3A59">
        <w:rPr>
          <w:rFonts w:eastAsia="Times New Roman" w:cstheme="minorHAnsi"/>
          <w:b/>
          <w:bCs/>
        </w:rPr>
        <w:t xml:space="preserve"> 2019</w:t>
      </w:r>
    </w:p>
    <w:p w:rsidR="00B85578" w:rsidRPr="006B3A59" w:rsidRDefault="00B85578" w:rsidP="006B3A59">
      <w:pPr>
        <w:rPr>
          <w:rFonts w:eastAsia="Times New Roman" w:cstheme="minorHAnsi"/>
          <w:i/>
          <w:iCs/>
        </w:rPr>
      </w:pPr>
      <w:r w:rsidRPr="006B3A59">
        <w:rPr>
          <w:rFonts w:eastAsia="Times New Roman" w:cstheme="minorHAnsi"/>
          <w:i/>
          <w:iCs/>
        </w:rPr>
        <w:t>Supporting the Rising Generation of Welsh Talent in Wales and Beyond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S</w:t>
      </w:r>
      <w:r w:rsidR="008E7166" w:rsidRPr="006B3A59">
        <w:rPr>
          <w:rFonts w:eastAsia="Times New Roman" w:cstheme="minorHAnsi"/>
        </w:rPr>
        <w:t>iaradwr</w:t>
      </w:r>
      <w:r w:rsidRPr="006B3A59">
        <w:rPr>
          <w:rFonts w:eastAsia="Times New Roman" w:cstheme="minorHAnsi"/>
        </w:rPr>
        <w:t xml:space="preserve">: </w:t>
      </w:r>
      <w:r w:rsidR="008E7166" w:rsidRPr="006B3A59">
        <w:rPr>
          <w:rFonts w:eastAsia="Times New Roman" w:cstheme="minorHAnsi"/>
        </w:rPr>
        <w:t>Y Fonesig</w:t>
      </w:r>
      <w:r w:rsidRPr="006B3A59">
        <w:rPr>
          <w:rFonts w:eastAsia="Times New Roman" w:cstheme="minorHAnsi"/>
        </w:rPr>
        <w:t xml:space="preserve"> Hilary Boulding DBE, </w:t>
      </w:r>
      <w:r w:rsidR="001D5BC2" w:rsidRPr="006B3A59">
        <w:rPr>
          <w:rFonts w:eastAsia="Times New Roman" w:cstheme="minorHAnsi"/>
        </w:rPr>
        <w:t>Llywydd</w:t>
      </w:r>
      <w:r w:rsidRPr="006B3A59">
        <w:rPr>
          <w:rFonts w:eastAsia="Times New Roman" w:cstheme="minorHAnsi"/>
        </w:rPr>
        <w:t xml:space="preserve">, </w:t>
      </w:r>
      <w:r w:rsidR="001D5BC2" w:rsidRPr="006B3A59">
        <w:rPr>
          <w:rFonts w:eastAsia="Times New Roman" w:cstheme="minorHAnsi"/>
        </w:rPr>
        <w:t>Coleg y Drindod Rhydychen</w:t>
      </w:r>
    </w:p>
    <w:p w:rsidR="00B85578" w:rsidRPr="006B3A59" w:rsidRDefault="009217C9" w:rsidP="006B3A59">
      <w:pPr>
        <w:rPr>
          <w:rFonts w:eastAsia="Times New Roman" w:cstheme="minorHAnsi"/>
        </w:rPr>
      </w:pPr>
      <w:r>
        <w:rPr>
          <w:rFonts w:eastAsia="Times New Roman" w:cstheme="minorHAnsi"/>
        </w:rPr>
        <w:t>Ceridwen Roberts, Cadeirydd</w:t>
      </w:r>
      <w:r w:rsidR="001D5BC2" w:rsidRPr="006B3A59">
        <w:rPr>
          <w:rFonts w:eastAsia="Times New Roman" w:cstheme="minorHAnsi"/>
        </w:rPr>
        <w:t xml:space="preserve"> y Cyngor yn y Gadair</w:t>
      </w:r>
    </w:p>
    <w:p w:rsidR="00B85578" w:rsidRPr="006B3A59" w:rsidRDefault="00B85578" w:rsidP="006B3A59">
      <w:pPr>
        <w:rPr>
          <w:rFonts w:eastAsia="Times New Roman" w:cstheme="minorHAnsi"/>
        </w:rPr>
      </w:pPr>
    </w:p>
    <w:p w:rsidR="00B85578" w:rsidRPr="006B3A59" w:rsidRDefault="001D5BC2" w:rsidP="006B3A59">
      <w:pPr>
        <w:rPr>
          <w:rFonts w:eastAsia="Times New Roman" w:cstheme="minorHAnsi"/>
          <w:b/>
          <w:bCs/>
          <w:color w:val="FF0000"/>
        </w:rPr>
      </w:pPr>
      <w:r w:rsidRPr="006B3A59">
        <w:rPr>
          <w:rFonts w:eastAsia="Times New Roman" w:cstheme="minorHAnsi"/>
          <w:b/>
          <w:bCs/>
        </w:rPr>
        <w:t xml:space="preserve">Dydd Mawrth </w:t>
      </w:r>
      <w:r w:rsidR="00B85578" w:rsidRPr="006B3A59">
        <w:rPr>
          <w:rFonts w:eastAsia="Times New Roman" w:cstheme="minorHAnsi"/>
          <w:b/>
          <w:bCs/>
        </w:rPr>
        <w:t xml:space="preserve">26 </w:t>
      </w:r>
      <w:r w:rsidRPr="006B3A59">
        <w:rPr>
          <w:rFonts w:eastAsia="Times New Roman" w:cstheme="minorHAnsi"/>
          <w:b/>
          <w:bCs/>
        </w:rPr>
        <w:t>Chwefror</w:t>
      </w:r>
      <w:r w:rsidR="00B85578" w:rsidRPr="006B3A59">
        <w:rPr>
          <w:rFonts w:eastAsia="Times New Roman" w:cstheme="minorHAnsi"/>
          <w:b/>
          <w:bCs/>
        </w:rPr>
        <w:t xml:space="preserve"> 2019 </w:t>
      </w:r>
    </w:p>
    <w:p w:rsidR="00B85578" w:rsidRPr="006B3A59" w:rsidRDefault="001D5BC2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 xml:space="preserve">Darlith Goffa </w:t>
      </w:r>
      <w:r w:rsidR="00B85578" w:rsidRPr="006B3A59">
        <w:rPr>
          <w:rFonts w:eastAsia="Times New Roman" w:cstheme="minorHAnsi"/>
        </w:rPr>
        <w:t xml:space="preserve">June Gruffydd 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(</w:t>
      </w:r>
      <w:r w:rsidR="001D5BC2" w:rsidRPr="006B3A59">
        <w:rPr>
          <w:rFonts w:eastAsia="Times New Roman" w:cstheme="minorHAnsi"/>
        </w:rPr>
        <w:t>Mewn cydweithrediad â Chymdeithas Maldwyn</w:t>
      </w:r>
      <w:r w:rsidRPr="006B3A59">
        <w:rPr>
          <w:rFonts w:eastAsia="Times New Roman" w:cstheme="minorHAnsi"/>
        </w:rPr>
        <w:t>)</w:t>
      </w:r>
    </w:p>
    <w:p w:rsidR="00B85578" w:rsidRPr="006B3A59" w:rsidRDefault="00B85578" w:rsidP="006B3A59">
      <w:pPr>
        <w:rPr>
          <w:rFonts w:eastAsia="Times New Roman" w:cstheme="minorHAnsi"/>
          <w:i/>
          <w:iCs/>
        </w:rPr>
      </w:pPr>
      <w:r w:rsidRPr="006B3A59">
        <w:rPr>
          <w:rFonts w:eastAsia="Times New Roman" w:cstheme="minorHAnsi"/>
          <w:i/>
          <w:iCs/>
        </w:rPr>
        <w:t>From Draintewion to Llandinam: The Creation of the Davies Family Fortune</w:t>
      </w:r>
    </w:p>
    <w:p w:rsidR="00B85578" w:rsidRPr="006B3A59" w:rsidRDefault="00B85578" w:rsidP="006B3A59">
      <w:pPr>
        <w:rPr>
          <w:rFonts w:eastAsia="Times New Roman" w:cstheme="minorHAnsi"/>
          <w:color w:val="000000" w:themeColor="text1"/>
        </w:rPr>
      </w:pPr>
      <w:r w:rsidRPr="006B3A59">
        <w:rPr>
          <w:rFonts w:eastAsia="Times New Roman" w:cstheme="minorHAnsi"/>
        </w:rPr>
        <w:t>S</w:t>
      </w:r>
      <w:r w:rsidR="001D5BC2" w:rsidRPr="006B3A59">
        <w:rPr>
          <w:rFonts w:eastAsia="Times New Roman" w:cstheme="minorHAnsi"/>
        </w:rPr>
        <w:t>iaradwr</w:t>
      </w:r>
      <w:r w:rsidRPr="006B3A59">
        <w:rPr>
          <w:rFonts w:eastAsia="Times New Roman" w:cstheme="minorHAnsi"/>
        </w:rPr>
        <w:t xml:space="preserve">: Dr David Jenkins, </w:t>
      </w:r>
      <w:r w:rsidR="001D5BC2" w:rsidRPr="006B3A59">
        <w:rPr>
          <w:rFonts w:eastAsia="Times New Roman" w:cstheme="minorHAnsi"/>
        </w:rPr>
        <w:t>Cymrawd Ymchwil Anrhydeddus, Adran Hanes a’r Clasuron, Prifysgol Abertawe</w:t>
      </w:r>
      <w:r w:rsidRPr="006B3A59">
        <w:rPr>
          <w:rFonts w:eastAsia="Times New Roman" w:cstheme="minorHAnsi"/>
          <w:color w:val="000000" w:themeColor="text1"/>
        </w:rPr>
        <w:t xml:space="preserve"> </w:t>
      </w:r>
    </w:p>
    <w:p w:rsidR="00B85578" w:rsidRPr="006B3A59" w:rsidRDefault="00B85578" w:rsidP="006B3A59">
      <w:pPr>
        <w:rPr>
          <w:rFonts w:eastAsia="Times New Roman" w:cstheme="minorHAnsi"/>
          <w:color w:val="000000" w:themeColor="text1"/>
        </w:rPr>
      </w:pPr>
      <w:r w:rsidRPr="006B3A59">
        <w:rPr>
          <w:rFonts w:eastAsia="Times New Roman" w:cstheme="minorHAnsi"/>
          <w:color w:val="000000" w:themeColor="text1"/>
        </w:rPr>
        <w:t>John Jones, C</w:t>
      </w:r>
      <w:r w:rsidR="001D5BC2" w:rsidRPr="006B3A59">
        <w:rPr>
          <w:rFonts w:eastAsia="Times New Roman" w:cstheme="minorHAnsi"/>
          <w:color w:val="000000" w:themeColor="text1"/>
        </w:rPr>
        <w:t>adeirydd Cymdeithas Maldwyn yn y Gadair</w:t>
      </w:r>
    </w:p>
    <w:p w:rsidR="00B85578" w:rsidRPr="006B3A59" w:rsidRDefault="00B85578" w:rsidP="006B3A59">
      <w:pPr>
        <w:rPr>
          <w:rFonts w:eastAsia="Times New Roman" w:cstheme="minorHAnsi"/>
          <w:color w:val="000000" w:themeColor="text1"/>
        </w:rPr>
      </w:pPr>
    </w:p>
    <w:p w:rsidR="00B85578" w:rsidRPr="006B3A59" w:rsidRDefault="001D5BC2" w:rsidP="006B3A59">
      <w:pPr>
        <w:rPr>
          <w:rFonts w:eastAsia="Times New Roman" w:cstheme="minorHAnsi"/>
          <w:color w:val="000000" w:themeColor="text1"/>
        </w:rPr>
      </w:pPr>
      <w:r w:rsidRPr="006B3A59">
        <w:rPr>
          <w:rFonts w:eastAsia="Times New Roman" w:cstheme="minorHAnsi"/>
          <w:b/>
          <w:bCs/>
          <w:color w:val="000000" w:themeColor="text1"/>
        </w:rPr>
        <w:t xml:space="preserve">Dydd Mawrth </w:t>
      </w:r>
      <w:r w:rsidR="00B85578" w:rsidRPr="006B3A59">
        <w:rPr>
          <w:rFonts w:eastAsia="Times New Roman" w:cstheme="minorHAnsi"/>
          <w:b/>
          <w:bCs/>
          <w:color w:val="000000" w:themeColor="text1"/>
        </w:rPr>
        <w:t>19 Ma</w:t>
      </w:r>
      <w:r w:rsidRPr="006B3A59">
        <w:rPr>
          <w:rFonts w:eastAsia="Times New Roman" w:cstheme="minorHAnsi"/>
          <w:b/>
          <w:bCs/>
          <w:color w:val="000000" w:themeColor="text1"/>
        </w:rPr>
        <w:t>w</w:t>
      </w:r>
      <w:r w:rsidR="00B85578" w:rsidRPr="006B3A59">
        <w:rPr>
          <w:rFonts w:eastAsia="Times New Roman" w:cstheme="minorHAnsi"/>
          <w:b/>
          <w:bCs/>
          <w:color w:val="000000" w:themeColor="text1"/>
        </w:rPr>
        <w:t>r</w:t>
      </w:r>
      <w:r w:rsidRPr="006B3A59">
        <w:rPr>
          <w:rFonts w:eastAsia="Times New Roman" w:cstheme="minorHAnsi"/>
          <w:b/>
          <w:bCs/>
          <w:color w:val="000000" w:themeColor="text1"/>
        </w:rPr>
        <w:t>t</w:t>
      </w:r>
      <w:r w:rsidR="00B85578" w:rsidRPr="006B3A59">
        <w:rPr>
          <w:rFonts w:eastAsia="Times New Roman" w:cstheme="minorHAnsi"/>
          <w:b/>
          <w:bCs/>
          <w:color w:val="000000" w:themeColor="text1"/>
        </w:rPr>
        <w:t xml:space="preserve">h 2019 </w:t>
      </w:r>
    </w:p>
    <w:p w:rsidR="00B85578" w:rsidRPr="006B3A59" w:rsidRDefault="00B85578" w:rsidP="006B3A59">
      <w:pPr>
        <w:rPr>
          <w:rFonts w:eastAsia="Times New Roman" w:cstheme="minorHAnsi"/>
          <w:i/>
          <w:iCs/>
          <w:color w:val="000000" w:themeColor="text1"/>
        </w:rPr>
      </w:pPr>
      <w:r w:rsidRPr="006B3A59">
        <w:rPr>
          <w:rFonts w:eastAsia="Times New Roman" w:cstheme="minorHAnsi"/>
          <w:i/>
          <w:iCs/>
          <w:color w:val="000000" w:themeColor="text1"/>
        </w:rPr>
        <w:t>The Most Glorious Prospect: Garden Visiting in Wales, 1639–1900</w:t>
      </w:r>
    </w:p>
    <w:p w:rsidR="00B85578" w:rsidRPr="006B3A59" w:rsidRDefault="00B85578" w:rsidP="006B3A59">
      <w:pPr>
        <w:rPr>
          <w:rFonts w:eastAsia="Times New Roman" w:cstheme="minorHAnsi"/>
          <w:color w:val="000000" w:themeColor="text1"/>
        </w:rPr>
      </w:pPr>
      <w:r w:rsidRPr="006B3A59">
        <w:rPr>
          <w:rFonts w:eastAsia="Times New Roman" w:cstheme="minorHAnsi"/>
          <w:color w:val="000000" w:themeColor="text1"/>
        </w:rPr>
        <w:t>S</w:t>
      </w:r>
      <w:r w:rsidR="001D5BC2" w:rsidRPr="006B3A59">
        <w:rPr>
          <w:rFonts w:eastAsia="Times New Roman" w:cstheme="minorHAnsi"/>
          <w:color w:val="000000" w:themeColor="text1"/>
        </w:rPr>
        <w:t>iaradwr</w:t>
      </w:r>
      <w:r w:rsidRPr="006B3A59">
        <w:rPr>
          <w:rFonts w:eastAsia="Times New Roman" w:cstheme="minorHAnsi"/>
          <w:color w:val="000000" w:themeColor="text1"/>
        </w:rPr>
        <w:t xml:space="preserve">: Bettina Harden MBE. </w:t>
      </w:r>
      <w:r w:rsidR="001D5BC2" w:rsidRPr="006B3A59">
        <w:rPr>
          <w:rFonts w:eastAsia="Times New Roman" w:cstheme="minorHAnsi"/>
          <w:color w:val="000000" w:themeColor="text1"/>
        </w:rPr>
        <w:t xml:space="preserve">Sylfaenydd y </w:t>
      </w:r>
      <w:r w:rsidRPr="006B3A59">
        <w:rPr>
          <w:rFonts w:eastAsia="Times New Roman" w:cstheme="minorHAnsi"/>
          <w:color w:val="000000" w:themeColor="text1"/>
        </w:rPr>
        <w:t>Gateway Gardens Trust</w:t>
      </w:r>
    </w:p>
    <w:p w:rsidR="00B85578" w:rsidRPr="006B3A59" w:rsidRDefault="00B85578" w:rsidP="006B3A59">
      <w:pPr>
        <w:tabs>
          <w:tab w:val="left" w:pos="5385"/>
        </w:tabs>
        <w:rPr>
          <w:rFonts w:eastAsia="Times New Roman" w:cstheme="minorHAnsi"/>
          <w:color w:val="000000" w:themeColor="text1"/>
        </w:rPr>
      </w:pPr>
      <w:r w:rsidRPr="006B3A59">
        <w:rPr>
          <w:rFonts w:eastAsia="Times New Roman" w:cstheme="minorHAnsi"/>
          <w:color w:val="000000" w:themeColor="text1"/>
        </w:rPr>
        <w:t xml:space="preserve">Jill Jacobs, </w:t>
      </w:r>
      <w:r w:rsidR="001D5BC2" w:rsidRPr="006B3A59">
        <w:rPr>
          <w:rFonts w:eastAsia="Times New Roman" w:cstheme="minorHAnsi"/>
          <w:color w:val="000000" w:themeColor="text1"/>
        </w:rPr>
        <w:t>Aelod o’r Gymdeithas yn y Gadair</w:t>
      </w:r>
      <w:r w:rsidRPr="006B3A59">
        <w:rPr>
          <w:rFonts w:eastAsia="Times New Roman" w:cstheme="minorHAnsi"/>
          <w:color w:val="000000" w:themeColor="text1"/>
        </w:rPr>
        <w:tab/>
      </w:r>
    </w:p>
    <w:p w:rsidR="00B85578" w:rsidRPr="006B3A59" w:rsidRDefault="00B85578" w:rsidP="006B3A59">
      <w:pPr>
        <w:rPr>
          <w:rFonts w:eastAsia="Times New Roman" w:cstheme="minorHAnsi"/>
          <w:b/>
          <w:bCs/>
          <w:color w:val="000000" w:themeColor="text1"/>
        </w:rPr>
      </w:pPr>
    </w:p>
    <w:p w:rsidR="00B85578" w:rsidRPr="006B3A59" w:rsidRDefault="00B85578" w:rsidP="006B3A59">
      <w:pPr>
        <w:rPr>
          <w:rFonts w:eastAsia="Times New Roman" w:cstheme="minorHAnsi"/>
          <w:b/>
          <w:bCs/>
          <w:color w:val="000000" w:themeColor="text1"/>
        </w:rPr>
      </w:pPr>
      <w:r w:rsidRPr="006B3A59">
        <w:rPr>
          <w:rFonts w:eastAsia="Times New Roman" w:cstheme="minorHAnsi"/>
          <w:b/>
          <w:bCs/>
          <w:color w:val="000000" w:themeColor="text1"/>
        </w:rPr>
        <w:br w:type="page"/>
      </w:r>
    </w:p>
    <w:p w:rsidR="00B85578" w:rsidRPr="006B3A59" w:rsidRDefault="004772A4" w:rsidP="006B3A59">
      <w:pPr>
        <w:rPr>
          <w:rFonts w:eastAsia="Times New Roman" w:cstheme="minorHAnsi"/>
          <w:b/>
          <w:bCs/>
          <w:color w:val="000000" w:themeColor="text1"/>
        </w:rPr>
      </w:pPr>
      <w:r w:rsidRPr="006B3A59">
        <w:rPr>
          <w:rFonts w:eastAsia="Times New Roman" w:cstheme="minorHAnsi"/>
          <w:b/>
          <w:bCs/>
          <w:color w:val="000000" w:themeColor="text1"/>
        </w:rPr>
        <w:lastRenderedPageBreak/>
        <w:t xml:space="preserve">Dydd Mawrth </w:t>
      </w:r>
      <w:r w:rsidR="00B85578" w:rsidRPr="006B3A59">
        <w:rPr>
          <w:rFonts w:eastAsia="Times New Roman" w:cstheme="minorHAnsi"/>
          <w:b/>
          <w:bCs/>
          <w:color w:val="000000" w:themeColor="text1"/>
        </w:rPr>
        <w:t xml:space="preserve">9 </w:t>
      </w:r>
      <w:r w:rsidRPr="006B3A59">
        <w:rPr>
          <w:rFonts w:eastAsia="Times New Roman" w:cstheme="minorHAnsi"/>
          <w:b/>
          <w:bCs/>
          <w:color w:val="000000" w:themeColor="text1"/>
        </w:rPr>
        <w:t>Ebrill</w:t>
      </w:r>
      <w:r w:rsidR="00B85578" w:rsidRPr="006B3A59">
        <w:rPr>
          <w:rFonts w:eastAsia="Times New Roman" w:cstheme="minorHAnsi"/>
          <w:b/>
          <w:bCs/>
          <w:color w:val="000000" w:themeColor="text1"/>
        </w:rPr>
        <w:t xml:space="preserve"> 2019</w:t>
      </w:r>
    </w:p>
    <w:p w:rsidR="00B85578" w:rsidRPr="006B3A59" w:rsidRDefault="00B85578" w:rsidP="006B3A59">
      <w:pPr>
        <w:rPr>
          <w:rFonts w:eastAsia="Times New Roman" w:cstheme="minorHAnsi"/>
          <w:i/>
          <w:iCs/>
        </w:rPr>
      </w:pPr>
      <w:r w:rsidRPr="006B3A59">
        <w:rPr>
          <w:rFonts w:eastAsia="Times New Roman" w:cstheme="minorHAnsi"/>
          <w:i/>
          <w:iCs/>
        </w:rPr>
        <w:t>Emyr Humphreys at 100: A Retrospective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S</w:t>
      </w:r>
      <w:r w:rsidR="004772A4" w:rsidRPr="006B3A59">
        <w:rPr>
          <w:rFonts w:eastAsia="Times New Roman" w:cstheme="minorHAnsi"/>
        </w:rPr>
        <w:t>iaradwr</w:t>
      </w:r>
      <w:r w:rsidRPr="006B3A59">
        <w:rPr>
          <w:rFonts w:eastAsia="Times New Roman" w:cstheme="minorHAnsi"/>
        </w:rPr>
        <w:t xml:space="preserve">: </w:t>
      </w:r>
      <w:r w:rsidR="004772A4" w:rsidRPr="006B3A59">
        <w:rPr>
          <w:rFonts w:eastAsia="Times New Roman" w:cstheme="minorHAnsi"/>
        </w:rPr>
        <w:t>Yr Athro</w:t>
      </w:r>
      <w:r w:rsidRPr="006B3A59">
        <w:rPr>
          <w:rFonts w:eastAsia="Times New Roman" w:cstheme="minorHAnsi"/>
        </w:rPr>
        <w:t xml:space="preserve"> M. Wynn Thomas OBE, </w:t>
      </w:r>
      <w:r w:rsidR="004772A4" w:rsidRPr="006B3A59">
        <w:rPr>
          <w:rFonts w:eastAsia="Times New Roman" w:cstheme="minorHAnsi"/>
        </w:rPr>
        <w:t>Athro Saesneg ac Ysgrifennu Creadigol, P</w:t>
      </w:r>
      <w:r w:rsidR="00222C2F" w:rsidRPr="006B3A59">
        <w:rPr>
          <w:rFonts w:eastAsia="Times New Roman" w:cstheme="minorHAnsi"/>
        </w:rPr>
        <w:t>r</w:t>
      </w:r>
      <w:r w:rsidR="004772A4" w:rsidRPr="006B3A59">
        <w:rPr>
          <w:rFonts w:eastAsia="Times New Roman" w:cstheme="minorHAnsi"/>
        </w:rPr>
        <w:t>ifysgol Abertawe</w:t>
      </w:r>
    </w:p>
    <w:p w:rsidR="00B85578" w:rsidRPr="006B3A59" w:rsidRDefault="00222C2F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Yr Athro</w:t>
      </w:r>
      <w:r w:rsidR="00B85578" w:rsidRPr="006B3A59">
        <w:rPr>
          <w:rFonts w:eastAsia="Times New Roman" w:cstheme="minorHAnsi"/>
        </w:rPr>
        <w:t xml:space="preserve"> Helen Fulton, </w:t>
      </w:r>
      <w:r w:rsidRPr="006B3A59">
        <w:rPr>
          <w:rFonts w:eastAsia="Times New Roman" w:cstheme="minorHAnsi"/>
        </w:rPr>
        <w:t>Aelod o’r Cyngor yn y Gadair</w:t>
      </w:r>
    </w:p>
    <w:p w:rsidR="00B85578" w:rsidRPr="006B3A59" w:rsidRDefault="00B85578" w:rsidP="006B3A59">
      <w:pPr>
        <w:rPr>
          <w:rFonts w:eastAsia="Times New Roman" w:cstheme="minorHAnsi"/>
        </w:rPr>
      </w:pPr>
    </w:p>
    <w:p w:rsidR="00B85578" w:rsidRPr="006B3A59" w:rsidRDefault="00222C2F" w:rsidP="006B3A59">
      <w:pPr>
        <w:rPr>
          <w:rFonts w:eastAsia="Times New Roman" w:cstheme="minorHAnsi"/>
          <w:b/>
          <w:bCs/>
          <w:color w:val="FF0000"/>
        </w:rPr>
      </w:pPr>
      <w:r w:rsidRPr="006B3A59">
        <w:rPr>
          <w:rFonts w:eastAsia="Times New Roman" w:cstheme="minorHAnsi"/>
          <w:b/>
          <w:bCs/>
        </w:rPr>
        <w:t xml:space="preserve">Dydd Mawrth </w:t>
      </w:r>
      <w:r w:rsidR="00B85578" w:rsidRPr="006B3A59">
        <w:rPr>
          <w:rFonts w:eastAsia="Times New Roman" w:cstheme="minorHAnsi"/>
          <w:b/>
          <w:bCs/>
        </w:rPr>
        <w:t>23 Ma</w:t>
      </w:r>
      <w:r w:rsidRPr="006B3A59">
        <w:rPr>
          <w:rFonts w:eastAsia="Times New Roman" w:cstheme="minorHAnsi"/>
          <w:b/>
          <w:bCs/>
        </w:rPr>
        <w:t>i</w:t>
      </w:r>
      <w:r w:rsidR="00B85578" w:rsidRPr="006B3A59">
        <w:rPr>
          <w:rFonts w:eastAsia="Times New Roman" w:cstheme="minorHAnsi"/>
          <w:b/>
          <w:bCs/>
        </w:rPr>
        <w:t xml:space="preserve"> 2019 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 xml:space="preserve">Cyfarfod Cyffredinol Blynyddol </w:t>
      </w:r>
    </w:p>
    <w:p w:rsidR="00B85578" w:rsidRPr="006B3A59" w:rsidRDefault="00B85578" w:rsidP="006B3A59">
      <w:pPr>
        <w:rPr>
          <w:rFonts w:eastAsia="Times New Roman" w:cstheme="minorHAnsi"/>
          <w:i/>
          <w:iCs/>
        </w:rPr>
      </w:pPr>
      <w:r w:rsidRPr="006B3A59">
        <w:rPr>
          <w:rFonts w:eastAsia="Times New Roman" w:cstheme="minorHAnsi"/>
          <w:i/>
          <w:iCs/>
        </w:rPr>
        <w:t>Joined Up Thinking for Small Nations: Some Personal Reflections on the Components of Prosperity</w:t>
      </w:r>
    </w:p>
    <w:p w:rsidR="00B85578" w:rsidRPr="006B3A59" w:rsidRDefault="00B85578" w:rsidP="006B3A59">
      <w:pPr>
        <w:rPr>
          <w:rFonts w:eastAsia="Times New Roman" w:cstheme="minorHAnsi"/>
          <w:color w:val="365F91" w:themeColor="accent1" w:themeShade="BF"/>
        </w:rPr>
      </w:pPr>
      <w:r w:rsidRPr="006B3A59">
        <w:rPr>
          <w:rFonts w:eastAsia="Times New Roman" w:cstheme="minorHAnsi"/>
        </w:rPr>
        <w:t>S</w:t>
      </w:r>
      <w:r w:rsidR="00222C2F" w:rsidRPr="006B3A59">
        <w:rPr>
          <w:rFonts w:eastAsia="Times New Roman" w:cstheme="minorHAnsi"/>
        </w:rPr>
        <w:t>iaradwr</w:t>
      </w:r>
      <w:r w:rsidRPr="006B3A59">
        <w:rPr>
          <w:rFonts w:eastAsia="Times New Roman" w:cstheme="minorHAnsi"/>
        </w:rPr>
        <w:t xml:space="preserve">: Dr Carol </w:t>
      </w:r>
      <w:r w:rsidRPr="006B3A59">
        <w:rPr>
          <w:rFonts w:eastAsia="Times New Roman" w:cstheme="minorHAnsi"/>
          <w:color w:val="000000" w:themeColor="text1"/>
        </w:rPr>
        <w:t xml:space="preserve">Bell, </w:t>
      </w:r>
      <w:r w:rsidR="00222C2F" w:rsidRPr="006B3A59">
        <w:rPr>
          <w:rFonts w:eastAsia="Times New Roman" w:cstheme="minorHAnsi"/>
          <w:color w:val="000000" w:themeColor="text1"/>
        </w:rPr>
        <w:t>Cyfarwyddwr anweithredol busnesau ac elusennau</w:t>
      </w:r>
    </w:p>
    <w:p w:rsidR="00B85578" w:rsidRPr="006B3A59" w:rsidRDefault="00222C2F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 xml:space="preserve">Yr Athro </w:t>
      </w:r>
      <w:r w:rsidR="00B85578" w:rsidRPr="006B3A59">
        <w:rPr>
          <w:rFonts w:eastAsia="Times New Roman" w:cstheme="minorHAnsi"/>
        </w:rPr>
        <w:t xml:space="preserve">Stuart Cole CBE, </w:t>
      </w:r>
      <w:r w:rsidRPr="006B3A59">
        <w:rPr>
          <w:rFonts w:eastAsia="Times New Roman" w:cstheme="minorHAnsi"/>
        </w:rPr>
        <w:t>Aelod o’r Cyngor yn y Gadair</w:t>
      </w:r>
    </w:p>
    <w:p w:rsidR="00B85578" w:rsidRPr="006B3A59" w:rsidRDefault="00B85578" w:rsidP="006B3A59">
      <w:pPr>
        <w:rPr>
          <w:rFonts w:eastAsia="Times New Roman" w:cstheme="minorHAnsi"/>
        </w:rPr>
      </w:pPr>
    </w:p>
    <w:p w:rsidR="00B85578" w:rsidRPr="006B3A59" w:rsidRDefault="00222C2F" w:rsidP="006B3A59">
      <w:pPr>
        <w:rPr>
          <w:rFonts w:eastAsia="Times New Roman" w:cstheme="minorHAnsi"/>
          <w:b/>
          <w:bCs/>
        </w:rPr>
      </w:pPr>
      <w:r w:rsidRPr="006B3A59">
        <w:rPr>
          <w:rFonts w:eastAsia="Times New Roman" w:cstheme="minorHAnsi"/>
          <w:b/>
          <w:bCs/>
        </w:rPr>
        <w:t>Dydd Mercher</w:t>
      </w:r>
      <w:r w:rsidR="00B85578" w:rsidRPr="006B3A59">
        <w:rPr>
          <w:rFonts w:eastAsia="Times New Roman" w:cstheme="minorHAnsi"/>
          <w:b/>
          <w:bCs/>
        </w:rPr>
        <w:t xml:space="preserve"> 26 </w:t>
      </w:r>
      <w:r w:rsidRPr="006B3A59">
        <w:rPr>
          <w:rFonts w:eastAsia="Times New Roman" w:cstheme="minorHAnsi"/>
          <w:b/>
          <w:bCs/>
        </w:rPr>
        <w:t>Mehefin</w:t>
      </w:r>
      <w:r w:rsidR="00B85578" w:rsidRPr="006B3A59">
        <w:rPr>
          <w:rFonts w:eastAsia="Times New Roman" w:cstheme="minorHAnsi"/>
          <w:b/>
          <w:bCs/>
        </w:rPr>
        <w:t xml:space="preserve"> 2019 </w:t>
      </w:r>
    </w:p>
    <w:p w:rsidR="00B85578" w:rsidRPr="006B3A59" w:rsidRDefault="00B85578" w:rsidP="006B3A59">
      <w:pPr>
        <w:rPr>
          <w:rFonts w:eastAsia="Times New Roman" w:cstheme="minorHAnsi"/>
          <w:i/>
        </w:rPr>
      </w:pPr>
      <w:r w:rsidRPr="006B3A59">
        <w:rPr>
          <w:rFonts w:eastAsia="Times New Roman" w:cstheme="minorHAnsi"/>
          <w:i/>
        </w:rPr>
        <w:t>Newid Hinsawdd Sydyn: Datgelu Cyfrinachau’r Gorffennol</w:t>
      </w:r>
    </w:p>
    <w:p w:rsidR="00B85578" w:rsidRPr="006B3A59" w:rsidRDefault="008E040D" w:rsidP="006B3A5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Siaradwr: </w:t>
      </w:r>
      <w:r w:rsidR="00B85578" w:rsidRPr="006B3A59">
        <w:rPr>
          <w:rFonts w:eastAsia="Times New Roman" w:cstheme="minorHAnsi"/>
        </w:rPr>
        <w:t>Yr Athro Siwan Davies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Yr Athro Prys Morgan, Llywydd y Gymdeithas, yn y Gadair</w:t>
      </w:r>
    </w:p>
    <w:p w:rsidR="00B85578" w:rsidRPr="006B3A59" w:rsidRDefault="00B85578" w:rsidP="006B3A59">
      <w:pPr>
        <w:rPr>
          <w:rFonts w:eastAsia="Times New Roman" w:cstheme="minorHAnsi"/>
        </w:rPr>
      </w:pPr>
    </w:p>
    <w:p w:rsidR="00B85578" w:rsidRPr="006B3A59" w:rsidRDefault="00B85578" w:rsidP="006B3A59">
      <w:pPr>
        <w:rPr>
          <w:rFonts w:eastAsia="Times New Roman" w:cstheme="minorHAnsi"/>
          <w:b/>
          <w:bCs/>
        </w:rPr>
      </w:pPr>
      <w:r w:rsidRPr="006B3A59">
        <w:rPr>
          <w:rFonts w:eastAsia="Times New Roman" w:cstheme="minorHAnsi"/>
          <w:b/>
          <w:bCs/>
        </w:rPr>
        <w:t xml:space="preserve">Darlith yr Eisteddfod, Awst 2019 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 xml:space="preserve">Darlith Goffa Flynyddol Syr Thomas Parry-Williams </w:t>
      </w:r>
    </w:p>
    <w:p w:rsidR="00B85578" w:rsidRPr="006B3A59" w:rsidRDefault="00B85578" w:rsidP="006B3A59">
      <w:pPr>
        <w:rPr>
          <w:rFonts w:eastAsia="Times New Roman" w:cstheme="minorHAnsi"/>
          <w:i/>
        </w:rPr>
      </w:pPr>
      <w:r w:rsidRPr="006B3A59">
        <w:rPr>
          <w:rFonts w:eastAsia="Times New Roman" w:cstheme="minorHAnsi"/>
          <w:i/>
        </w:rPr>
        <w:t>Dŵr a Strwythurau Bywyd</w:t>
      </w:r>
    </w:p>
    <w:p w:rsidR="00B85578" w:rsidRPr="006B3A59" w:rsidRDefault="008E040D" w:rsidP="006B3A5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Siaradwr: </w:t>
      </w:r>
      <w:r w:rsidR="00B85578" w:rsidRPr="006B3A59">
        <w:rPr>
          <w:rFonts w:eastAsia="Times New Roman" w:cstheme="minorHAnsi"/>
        </w:rPr>
        <w:t>Yr Athro Deri Tomos</w:t>
      </w:r>
    </w:p>
    <w:p w:rsidR="00B85578" w:rsidRPr="006B3A59" w:rsidRDefault="00B85578" w:rsidP="006B3A59">
      <w:pPr>
        <w:rPr>
          <w:rFonts w:eastAsia="Times New Roman" w:cstheme="minorHAnsi"/>
        </w:rPr>
      </w:pPr>
      <w:r w:rsidRPr="006B3A59">
        <w:rPr>
          <w:rFonts w:eastAsia="Times New Roman" w:cstheme="minorHAnsi"/>
        </w:rPr>
        <w:t>Yr Athro Prys Morgan, Llywydd y Gymdeithas, yn y Gadair</w:t>
      </w:r>
    </w:p>
    <w:p w:rsidR="00B85578" w:rsidRPr="006B3A59" w:rsidRDefault="00B85578" w:rsidP="006B3A59">
      <w:pPr>
        <w:rPr>
          <w:rFonts w:eastAsia="Times New Roman" w:cstheme="minorHAnsi"/>
        </w:rPr>
      </w:pPr>
    </w:p>
    <w:p w:rsidR="00B85578" w:rsidRPr="006B3A59" w:rsidRDefault="00222C2F" w:rsidP="006B3A59">
      <w:pPr>
        <w:rPr>
          <w:rFonts w:cstheme="minorHAnsi"/>
        </w:rPr>
      </w:pPr>
      <w:r w:rsidRPr="006B3A59">
        <w:rPr>
          <w:rFonts w:cstheme="minorHAnsi"/>
          <w:b/>
        </w:rPr>
        <w:t xml:space="preserve">Dydd Mawrth </w:t>
      </w:r>
      <w:r w:rsidR="00B85578" w:rsidRPr="006B3A59">
        <w:rPr>
          <w:rFonts w:cstheme="minorHAnsi"/>
          <w:b/>
        </w:rPr>
        <w:t xml:space="preserve">24 </w:t>
      </w:r>
      <w:r w:rsidRPr="006B3A59">
        <w:rPr>
          <w:rFonts w:cstheme="minorHAnsi"/>
          <w:b/>
        </w:rPr>
        <w:t>Medi</w:t>
      </w:r>
      <w:r w:rsidR="00B85578" w:rsidRPr="006B3A59">
        <w:rPr>
          <w:rFonts w:cstheme="minorHAnsi"/>
          <w:b/>
        </w:rPr>
        <w:t xml:space="preserve"> 2019</w:t>
      </w:r>
      <w:r w:rsidR="00B85578" w:rsidRPr="006B3A59">
        <w:rPr>
          <w:rFonts w:cstheme="minorHAnsi"/>
        </w:rPr>
        <w:t xml:space="preserve"> </w:t>
      </w:r>
    </w:p>
    <w:p w:rsidR="00B85578" w:rsidRPr="006B3A59" w:rsidRDefault="00B85578" w:rsidP="006B3A59">
      <w:pPr>
        <w:pStyle w:val="Default0"/>
        <w:rPr>
          <w:rFonts w:asciiTheme="minorHAnsi" w:hAnsiTheme="minorHAnsi" w:cstheme="minorHAnsi"/>
          <w:i/>
          <w:iCs/>
          <w:sz w:val="22"/>
          <w:szCs w:val="22"/>
        </w:rPr>
      </w:pPr>
      <w:r w:rsidRPr="006B3A59">
        <w:rPr>
          <w:rFonts w:asciiTheme="minorHAnsi" w:hAnsiTheme="minorHAnsi" w:cstheme="minorHAnsi"/>
          <w:i/>
          <w:iCs/>
          <w:sz w:val="22"/>
          <w:szCs w:val="22"/>
        </w:rPr>
        <w:t xml:space="preserve">Shelley’s Welsh </w:t>
      </w:r>
      <w:r w:rsidR="008E040D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Pr="006B3A59">
        <w:rPr>
          <w:rFonts w:asciiTheme="minorHAnsi" w:hAnsiTheme="minorHAnsi" w:cstheme="minorHAnsi"/>
          <w:i/>
          <w:iCs/>
          <w:sz w:val="22"/>
          <w:szCs w:val="22"/>
        </w:rPr>
        <w:t>ible and the Cambridge History of Welsh literature</w:t>
      </w:r>
    </w:p>
    <w:p w:rsidR="00B85578" w:rsidRPr="006B3A59" w:rsidRDefault="00B85578" w:rsidP="006B3A59">
      <w:pPr>
        <w:pStyle w:val="Default0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6B3A59">
        <w:rPr>
          <w:rFonts w:asciiTheme="minorHAnsi" w:hAnsiTheme="minorHAnsi" w:cstheme="minorHAnsi"/>
          <w:sz w:val="22"/>
          <w:szCs w:val="22"/>
        </w:rPr>
        <w:t>S</w:t>
      </w:r>
      <w:r w:rsidR="00222C2F" w:rsidRPr="006B3A59">
        <w:rPr>
          <w:rFonts w:asciiTheme="minorHAnsi" w:hAnsiTheme="minorHAnsi" w:cstheme="minorHAnsi"/>
          <w:sz w:val="22"/>
          <w:szCs w:val="22"/>
        </w:rPr>
        <w:t>iaradwr</w:t>
      </w:r>
      <w:r w:rsidRPr="006B3A59">
        <w:rPr>
          <w:rFonts w:asciiTheme="minorHAnsi" w:hAnsiTheme="minorHAnsi" w:cstheme="minorHAnsi"/>
          <w:sz w:val="22"/>
          <w:szCs w:val="22"/>
        </w:rPr>
        <w:t xml:space="preserve">: Geraint Evans, </w:t>
      </w:r>
      <w:r w:rsidR="00222C2F" w:rsidRPr="006B3A59">
        <w:rPr>
          <w:rFonts w:asciiTheme="minorHAnsi" w:hAnsiTheme="minorHAnsi" w:cstheme="minorHAnsi"/>
          <w:sz w:val="22"/>
          <w:szCs w:val="22"/>
        </w:rPr>
        <w:t>Uwch Ddarlithydd</w:t>
      </w:r>
      <w:r w:rsidRPr="006B3A59">
        <w:rPr>
          <w:rFonts w:asciiTheme="minorHAnsi" w:hAnsiTheme="minorHAnsi" w:cstheme="minorHAnsi"/>
          <w:sz w:val="22"/>
          <w:szCs w:val="22"/>
        </w:rPr>
        <w:t xml:space="preserve">, </w:t>
      </w:r>
      <w:r w:rsidR="00222C2F" w:rsidRPr="006B3A59">
        <w:rPr>
          <w:rFonts w:asciiTheme="minorHAnsi" w:hAnsiTheme="minorHAnsi" w:cstheme="minorHAnsi"/>
          <w:sz w:val="22"/>
          <w:szCs w:val="22"/>
        </w:rPr>
        <w:t>Prifysgol Abertawe</w:t>
      </w:r>
      <w:r w:rsidRPr="006B3A59">
        <w:rPr>
          <w:rFonts w:asciiTheme="minorHAnsi" w:hAnsiTheme="minorHAnsi" w:cstheme="minorHAnsi"/>
          <w:sz w:val="22"/>
          <w:szCs w:val="22"/>
        </w:rPr>
        <w:tab/>
      </w:r>
    </w:p>
    <w:p w:rsidR="00B85578" w:rsidRPr="00497FFD" w:rsidRDefault="00B85578" w:rsidP="006B3A59">
      <w:pPr>
        <w:rPr>
          <w:rFonts w:cstheme="minorHAnsi"/>
          <w:lang w:val="es-ES"/>
        </w:rPr>
      </w:pPr>
      <w:r w:rsidRPr="00497FFD">
        <w:rPr>
          <w:rFonts w:cstheme="minorHAnsi"/>
          <w:lang w:val="es-ES"/>
        </w:rPr>
        <w:t>Ceridwen Roberts OBE, C</w:t>
      </w:r>
      <w:r w:rsidR="00222C2F" w:rsidRPr="00497FFD">
        <w:rPr>
          <w:rFonts w:cstheme="minorHAnsi"/>
          <w:lang w:val="es-ES"/>
        </w:rPr>
        <w:t>adeirydd y Cyngor yn y Gadair</w:t>
      </w:r>
    </w:p>
    <w:p w:rsidR="00B85578" w:rsidRPr="00497FFD" w:rsidRDefault="00B85578" w:rsidP="006B3A59">
      <w:pPr>
        <w:pStyle w:val="Default0"/>
        <w:rPr>
          <w:rFonts w:asciiTheme="minorHAnsi" w:hAnsiTheme="minorHAnsi" w:cstheme="minorHAnsi"/>
          <w:sz w:val="22"/>
          <w:szCs w:val="22"/>
          <w:lang w:val="es-ES"/>
        </w:rPr>
      </w:pPr>
    </w:p>
    <w:p w:rsidR="00B85578" w:rsidRPr="006B3A59" w:rsidRDefault="00222C2F" w:rsidP="006B3A59">
      <w:pPr>
        <w:pStyle w:val="Default0"/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</w:pPr>
      <w:r w:rsidRPr="006B3A59"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  <w:t>Dydd Mawrth</w:t>
      </w:r>
      <w:r w:rsidR="00B85578" w:rsidRPr="006B3A59"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  <w:t xml:space="preserve"> 17 </w:t>
      </w:r>
      <w:r w:rsidRPr="006B3A59"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  <w:t>Hydref</w:t>
      </w:r>
      <w:r w:rsidR="00B85578" w:rsidRPr="006B3A59"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  <w:t xml:space="preserve"> 2019</w:t>
      </w:r>
    </w:p>
    <w:p w:rsidR="00B85578" w:rsidRPr="006B3A59" w:rsidRDefault="00B85578" w:rsidP="006B3A59">
      <w:pPr>
        <w:pStyle w:val="Default0"/>
        <w:rPr>
          <w:rStyle w:val="A4"/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6B3A59">
        <w:rPr>
          <w:rStyle w:val="A4"/>
          <w:rFonts w:asciiTheme="minorHAnsi" w:hAnsiTheme="minorHAnsi" w:cstheme="minorHAnsi"/>
          <w:bCs/>
          <w:i/>
          <w:iCs/>
          <w:color w:val="auto"/>
          <w:sz w:val="22"/>
          <w:szCs w:val="22"/>
        </w:rPr>
        <w:t>A History of Welsh Art in Twelve Pictures</w:t>
      </w:r>
    </w:p>
    <w:p w:rsidR="00B85578" w:rsidRPr="006B3A59" w:rsidRDefault="00B85578" w:rsidP="006B3A59">
      <w:pPr>
        <w:pStyle w:val="Pa0"/>
        <w:spacing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6B3A59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>iaradwr</w:t>
      </w:r>
      <w:r w:rsidRPr="006B3A59">
        <w:rPr>
          <w:rFonts w:asciiTheme="minorHAnsi" w:hAnsiTheme="minorHAnsi" w:cstheme="minorHAnsi"/>
          <w:bCs/>
          <w:iCs/>
          <w:sz w:val="22"/>
          <w:szCs w:val="22"/>
        </w:rPr>
        <w:t xml:space="preserve">: Peter Lord, 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 xml:space="preserve">Awdur a Darlledwr ar hanes diwylliant gweledol Cymreig </w:t>
      </w:r>
    </w:p>
    <w:p w:rsidR="00B85578" w:rsidRPr="006B3A59" w:rsidRDefault="00222C2F" w:rsidP="006B3A59">
      <w:pPr>
        <w:rPr>
          <w:rFonts w:cstheme="minorHAnsi"/>
        </w:rPr>
      </w:pPr>
      <w:r w:rsidRPr="006B3A59">
        <w:rPr>
          <w:rFonts w:cstheme="minorHAnsi"/>
        </w:rPr>
        <w:t>Yr Athro</w:t>
      </w:r>
      <w:r w:rsidR="00B85578" w:rsidRPr="006B3A59">
        <w:rPr>
          <w:rFonts w:cstheme="minorHAnsi"/>
        </w:rPr>
        <w:t xml:space="preserve"> Prys Morgan, </w:t>
      </w:r>
      <w:r w:rsidRPr="006B3A59">
        <w:rPr>
          <w:rFonts w:cstheme="minorHAnsi"/>
        </w:rPr>
        <w:t>Llywydd y Gymdeithas yn y Gadair</w:t>
      </w:r>
    </w:p>
    <w:p w:rsidR="00B85578" w:rsidRPr="006B3A59" w:rsidRDefault="00B85578" w:rsidP="006B3A59">
      <w:pPr>
        <w:pStyle w:val="Pa2"/>
        <w:spacing w:line="240" w:lineRule="auto"/>
        <w:rPr>
          <w:rStyle w:val="A4"/>
          <w:rFonts w:asciiTheme="minorHAnsi" w:hAnsiTheme="minorHAnsi" w:cstheme="minorHAnsi"/>
          <w:sz w:val="22"/>
          <w:szCs w:val="22"/>
        </w:rPr>
      </w:pPr>
    </w:p>
    <w:p w:rsidR="00B85578" w:rsidRPr="006B3A59" w:rsidRDefault="00222C2F" w:rsidP="006B3A59">
      <w:pPr>
        <w:pStyle w:val="Pa2"/>
        <w:spacing w:line="240" w:lineRule="auto"/>
        <w:rPr>
          <w:rStyle w:val="A4"/>
          <w:rFonts w:asciiTheme="minorHAnsi" w:hAnsiTheme="minorHAnsi" w:cstheme="minorHAnsi"/>
          <w:b/>
          <w:sz w:val="22"/>
          <w:szCs w:val="22"/>
        </w:rPr>
      </w:pPr>
      <w:r w:rsidRPr="006B3A59">
        <w:rPr>
          <w:rStyle w:val="A4"/>
          <w:rFonts w:asciiTheme="minorHAnsi" w:hAnsiTheme="minorHAnsi" w:cstheme="minorHAnsi"/>
          <w:b/>
          <w:sz w:val="22"/>
          <w:szCs w:val="22"/>
        </w:rPr>
        <w:t>Dydd Mawrth</w:t>
      </w:r>
      <w:r w:rsidR="00B85578" w:rsidRPr="006B3A59">
        <w:rPr>
          <w:rStyle w:val="A4"/>
          <w:rFonts w:asciiTheme="minorHAnsi" w:hAnsiTheme="minorHAnsi" w:cstheme="minorHAnsi"/>
          <w:b/>
          <w:sz w:val="22"/>
          <w:szCs w:val="22"/>
        </w:rPr>
        <w:t xml:space="preserve"> 12 </w:t>
      </w:r>
      <w:r w:rsidRPr="006B3A59">
        <w:rPr>
          <w:rStyle w:val="A4"/>
          <w:rFonts w:asciiTheme="minorHAnsi" w:hAnsiTheme="minorHAnsi" w:cstheme="minorHAnsi"/>
          <w:b/>
          <w:sz w:val="22"/>
          <w:szCs w:val="22"/>
        </w:rPr>
        <w:t>Tachwedd</w:t>
      </w:r>
      <w:r w:rsidR="00B85578" w:rsidRPr="006B3A59">
        <w:rPr>
          <w:rStyle w:val="A4"/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B85578" w:rsidRPr="006B3A59" w:rsidRDefault="00B85578" w:rsidP="006B3A59">
      <w:pPr>
        <w:pStyle w:val="Pa2"/>
        <w:spacing w:line="240" w:lineRule="auto"/>
        <w:rPr>
          <w:rStyle w:val="Emphasis"/>
          <w:rFonts w:cstheme="minorHAnsi"/>
          <w:b w:val="0"/>
          <w:color w:val="000000"/>
          <w:sz w:val="22"/>
          <w:szCs w:val="22"/>
        </w:rPr>
      </w:pPr>
      <w:r w:rsidRPr="006B3A59">
        <w:rPr>
          <w:rStyle w:val="Emphasis"/>
          <w:rFonts w:cstheme="minorHAnsi"/>
          <w:b w:val="0"/>
          <w:color w:val="000000"/>
          <w:sz w:val="22"/>
          <w:szCs w:val="22"/>
        </w:rPr>
        <w:t>“Tell the World about the World”: Wales, the First World War and One Hundred Years of International Politics</w:t>
      </w:r>
    </w:p>
    <w:p w:rsidR="00B85578" w:rsidRPr="003C48FA" w:rsidRDefault="00B85578" w:rsidP="006B3A59">
      <w:pPr>
        <w:pStyle w:val="Default0"/>
        <w:rPr>
          <w:rFonts w:asciiTheme="minorHAnsi" w:hAnsiTheme="minorHAnsi" w:cstheme="minorHAnsi"/>
          <w:color w:val="auto"/>
          <w:sz w:val="22"/>
          <w:szCs w:val="22"/>
        </w:rPr>
      </w:pPr>
      <w:r w:rsidRPr="006B3A59">
        <w:rPr>
          <w:rFonts w:asciiTheme="minorHAnsi" w:hAnsiTheme="minorHAnsi" w:cstheme="minorHAnsi"/>
          <w:sz w:val="22"/>
          <w:szCs w:val="22"/>
        </w:rPr>
        <w:t>S</w:t>
      </w:r>
      <w:r w:rsidR="00222C2F" w:rsidRPr="006B3A59">
        <w:rPr>
          <w:rFonts w:asciiTheme="minorHAnsi" w:hAnsiTheme="minorHAnsi" w:cstheme="minorHAnsi"/>
          <w:sz w:val="22"/>
          <w:szCs w:val="22"/>
        </w:rPr>
        <w:t>iaradwr</w:t>
      </w:r>
      <w:r w:rsidRPr="006B3A59">
        <w:rPr>
          <w:rFonts w:asciiTheme="minorHAnsi" w:hAnsiTheme="minorHAnsi" w:cstheme="minorHAnsi"/>
          <w:sz w:val="22"/>
          <w:szCs w:val="22"/>
        </w:rPr>
        <w:t xml:space="preserve">: Dr Jenny Mathers, </w:t>
      </w:r>
      <w:r w:rsidR="00222C2F" w:rsidRPr="006B3A59">
        <w:rPr>
          <w:rFonts w:asciiTheme="minorHAnsi" w:hAnsiTheme="minorHAnsi" w:cstheme="minorHAnsi"/>
          <w:sz w:val="22"/>
          <w:szCs w:val="22"/>
        </w:rPr>
        <w:t>Uwch Ddarlithydd</w:t>
      </w:r>
      <w:r w:rsidRPr="006B3A59">
        <w:rPr>
          <w:rFonts w:asciiTheme="minorHAnsi" w:hAnsiTheme="minorHAnsi" w:cstheme="minorHAnsi"/>
          <w:sz w:val="22"/>
          <w:szCs w:val="22"/>
        </w:rPr>
        <w:t xml:space="preserve">, </w:t>
      </w:r>
      <w:r w:rsidR="00222C2F" w:rsidRPr="006B3A59">
        <w:rPr>
          <w:rFonts w:asciiTheme="minorHAnsi" w:hAnsiTheme="minorHAnsi" w:cstheme="minorHAnsi"/>
          <w:sz w:val="22"/>
          <w:szCs w:val="22"/>
        </w:rPr>
        <w:t>Adran Gwleidyddiaeth Rhyngwladol</w:t>
      </w:r>
      <w:r w:rsidRPr="006B3A59">
        <w:rPr>
          <w:rFonts w:asciiTheme="minorHAnsi" w:hAnsiTheme="minorHAnsi" w:cstheme="minorHAnsi"/>
          <w:sz w:val="22"/>
          <w:szCs w:val="22"/>
        </w:rPr>
        <w:t xml:space="preserve">, </w:t>
      </w:r>
      <w:r w:rsidRPr="003C48FA">
        <w:rPr>
          <w:rFonts w:asciiTheme="minorHAnsi" w:hAnsiTheme="minorHAnsi" w:cstheme="minorHAnsi"/>
          <w:color w:val="auto"/>
          <w:sz w:val="22"/>
          <w:szCs w:val="22"/>
        </w:rPr>
        <w:t>Aber</w:t>
      </w:r>
      <w:r w:rsidR="003C48FA" w:rsidRPr="003C48FA">
        <w:rPr>
          <w:rFonts w:asciiTheme="minorHAnsi" w:hAnsiTheme="minorHAnsi" w:cstheme="minorHAnsi"/>
          <w:color w:val="auto"/>
          <w:sz w:val="22"/>
          <w:szCs w:val="22"/>
        </w:rPr>
        <w:t>ystwyth</w:t>
      </w:r>
    </w:p>
    <w:p w:rsidR="00B85578" w:rsidRPr="006B3A59" w:rsidRDefault="00B85578" w:rsidP="006B3A59">
      <w:pPr>
        <w:rPr>
          <w:rFonts w:cstheme="minorHAnsi"/>
        </w:rPr>
      </w:pPr>
      <w:r w:rsidRPr="006B3A59">
        <w:rPr>
          <w:rFonts w:cstheme="minorHAnsi"/>
        </w:rPr>
        <w:t>Huw Hampson-Jones, C</w:t>
      </w:r>
      <w:r w:rsidR="00222C2F" w:rsidRPr="006B3A59">
        <w:rPr>
          <w:rFonts w:cstheme="minorHAnsi"/>
        </w:rPr>
        <w:t>adeirydd Cymru yn Llundain yn Gadair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222C2F" w:rsidP="006B3A59">
      <w:pPr>
        <w:pStyle w:val="Pa2"/>
        <w:spacing w:line="240" w:lineRule="auto"/>
        <w:rPr>
          <w:rStyle w:val="A1"/>
          <w:rFonts w:asciiTheme="minorHAnsi" w:hAnsiTheme="minorHAnsi" w:cstheme="minorHAnsi"/>
          <w:i w:val="0"/>
          <w:sz w:val="22"/>
          <w:szCs w:val="22"/>
        </w:rPr>
      </w:pPr>
      <w:r w:rsidRPr="006B3A59">
        <w:rPr>
          <w:rStyle w:val="A4"/>
          <w:rFonts w:asciiTheme="minorHAnsi" w:hAnsiTheme="minorHAnsi" w:cstheme="minorHAnsi"/>
          <w:b/>
          <w:sz w:val="22"/>
          <w:szCs w:val="22"/>
        </w:rPr>
        <w:t xml:space="preserve">Dydd Iau </w:t>
      </w:r>
      <w:r w:rsidR="00B85578" w:rsidRPr="006B3A59">
        <w:rPr>
          <w:rStyle w:val="A4"/>
          <w:rFonts w:asciiTheme="minorHAnsi" w:hAnsiTheme="minorHAnsi" w:cstheme="minorHAnsi"/>
          <w:b/>
          <w:sz w:val="22"/>
          <w:szCs w:val="22"/>
        </w:rPr>
        <w:t xml:space="preserve">12 </w:t>
      </w:r>
      <w:r w:rsidRPr="006B3A59">
        <w:rPr>
          <w:rStyle w:val="A4"/>
          <w:rFonts w:asciiTheme="minorHAnsi" w:hAnsiTheme="minorHAnsi" w:cstheme="minorHAnsi"/>
          <w:b/>
          <w:sz w:val="22"/>
          <w:szCs w:val="22"/>
        </w:rPr>
        <w:t>Rhagfyr</w:t>
      </w:r>
      <w:r w:rsidR="00B85578" w:rsidRPr="006B3A59">
        <w:rPr>
          <w:rStyle w:val="A4"/>
          <w:rFonts w:asciiTheme="minorHAnsi" w:hAnsiTheme="minorHAnsi" w:cstheme="minorHAnsi"/>
          <w:b/>
          <w:sz w:val="22"/>
          <w:szCs w:val="22"/>
        </w:rPr>
        <w:t xml:space="preserve"> 2019</w:t>
      </w:r>
      <w:r w:rsidR="00B85578" w:rsidRPr="006B3A59">
        <w:rPr>
          <w:rStyle w:val="A4"/>
          <w:rFonts w:asciiTheme="minorHAnsi" w:hAnsiTheme="minorHAnsi" w:cstheme="minorHAnsi"/>
          <w:sz w:val="22"/>
          <w:szCs w:val="22"/>
        </w:rPr>
        <w:t xml:space="preserve"> (</w:t>
      </w:r>
      <w:r w:rsidRPr="006B3A59">
        <w:rPr>
          <w:rStyle w:val="A4"/>
          <w:rFonts w:asciiTheme="minorHAnsi" w:hAnsiTheme="minorHAnsi" w:cstheme="minorHAnsi"/>
          <w:i/>
          <w:sz w:val="22"/>
          <w:szCs w:val="22"/>
        </w:rPr>
        <w:t>mewn cydweithrediad â Chymdeithas Ddysgedig Cymru</w:t>
      </w:r>
      <w:r w:rsidR="00B85578" w:rsidRPr="006B3A59">
        <w:rPr>
          <w:rStyle w:val="A1"/>
          <w:rFonts w:asciiTheme="minorHAnsi" w:hAnsiTheme="minorHAnsi" w:cstheme="minorHAnsi"/>
          <w:sz w:val="22"/>
          <w:szCs w:val="22"/>
        </w:rPr>
        <w:t>)</w:t>
      </w:r>
    </w:p>
    <w:p w:rsidR="00B85578" w:rsidRPr="006B3A59" w:rsidRDefault="00B85578" w:rsidP="006B3A59">
      <w:pPr>
        <w:pStyle w:val="Pa2"/>
        <w:spacing w:line="240" w:lineRule="auto"/>
        <w:rPr>
          <w:rStyle w:val="A1"/>
          <w:rFonts w:asciiTheme="minorHAnsi" w:hAnsiTheme="minorHAnsi" w:cstheme="minorHAnsi"/>
          <w:sz w:val="22"/>
          <w:szCs w:val="22"/>
        </w:rPr>
      </w:pPr>
      <w:r w:rsidRPr="006B3A59">
        <w:rPr>
          <w:rStyle w:val="A1"/>
          <w:rFonts w:asciiTheme="minorHAnsi" w:hAnsiTheme="minorHAnsi" w:cstheme="minorHAnsi"/>
          <w:sz w:val="22"/>
          <w:szCs w:val="22"/>
        </w:rPr>
        <w:t>The Significance of the Opposition to the Great War in Wales</w:t>
      </w:r>
    </w:p>
    <w:p w:rsidR="00B85578" w:rsidRPr="006B3A59" w:rsidRDefault="00B85578" w:rsidP="006B3A59">
      <w:pPr>
        <w:pStyle w:val="Pa2"/>
        <w:spacing w:line="240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B3A59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>iaradwr</w:t>
      </w:r>
      <w:r w:rsidRPr="006B3A59">
        <w:rPr>
          <w:rFonts w:asciiTheme="minorHAnsi" w:hAnsiTheme="minorHAnsi" w:cstheme="minorHAnsi"/>
          <w:bCs/>
          <w:iCs/>
          <w:sz w:val="22"/>
          <w:szCs w:val="22"/>
        </w:rPr>
        <w:t xml:space="preserve">: Dr Aled Eirug, 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>Uwch Ddarlithydd</w:t>
      </w:r>
      <w:r w:rsidRPr="006B3A59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>Adran Busnes</w:t>
      </w:r>
      <w:r w:rsidRPr="006B3A59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222C2F" w:rsidRPr="006B3A59">
        <w:rPr>
          <w:rFonts w:asciiTheme="minorHAnsi" w:hAnsiTheme="minorHAnsi" w:cstheme="minorHAnsi"/>
          <w:bCs/>
          <w:iCs/>
          <w:sz w:val="22"/>
          <w:szCs w:val="22"/>
        </w:rPr>
        <w:t>Prifysgol Abertawe</w:t>
      </w:r>
    </w:p>
    <w:p w:rsidR="00B85578" w:rsidRPr="006B3A59" w:rsidRDefault="00222C2F" w:rsidP="006B3A59">
      <w:pPr>
        <w:pStyle w:val="Pa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3A59">
        <w:rPr>
          <w:rFonts w:asciiTheme="minorHAnsi" w:hAnsiTheme="minorHAnsi" w:cstheme="minorHAnsi"/>
          <w:sz w:val="22"/>
          <w:szCs w:val="22"/>
        </w:rPr>
        <w:t>Yr Athro</w:t>
      </w:r>
      <w:r w:rsidR="00B85578" w:rsidRPr="006B3A59">
        <w:rPr>
          <w:rFonts w:asciiTheme="minorHAnsi" w:hAnsiTheme="minorHAnsi" w:cstheme="minorHAnsi"/>
          <w:sz w:val="22"/>
          <w:szCs w:val="22"/>
        </w:rPr>
        <w:t xml:space="preserve"> Stuart Cole CBE, </w:t>
      </w:r>
      <w:r w:rsidRPr="006B3A59">
        <w:rPr>
          <w:rFonts w:asciiTheme="minorHAnsi" w:hAnsiTheme="minorHAnsi" w:cstheme="minorHAnsi"/>
          <w:sz w:val="22"/>
          <w:szCs w:val="22"/>
        </w:rPr>
        <w:t>Aelod o’r Cyngor yn y Gadair</w:t>
      </w:r>
      <w:r w:rsidR="00B85578" w:rsidRPr="006B3A59">
        <w:rPr>
          <w:rFonts w:asciiTheme="minorHAnsi" w:hAnsiTheme="minorHAnsi" w:cstheme="minorHAnsi"/>
          <w:sz w:val="22"/>
          <w:szCs w:val="22"/>
        </w:rPr>
        <w:t>.</w:t>
      </w:r>
    </w:p>
    <w:p w:rsidR="00B85578" w:rsidRPr="006B3A59" w:rsidRDefault="00222C2F" w:rsidP="006B3A59">
      <w:pPr>
        <w:pStyle w:val="Default0"/>
        <w:rPr>
          <w:rFonts w:asciiTheme="minorHAnsi" w:hAnsiTheme="minorHAnsi" w:cstheme="minorHAnsi"/>
          <w:sz w:val="22"/>
          <w:szCs w:val="22"/>
        </w:rPr>
      </w:pPr>
      <w:r w:rsidRPr="006B3A59">
        <w:rPr>
          <w:rFonts w:asciiTheme="minorHAnsi" w:hAnsiTheme="minorHAnsi" w:cstheme="minorHAnsi"/>
          <w:sz w:val="22"/>
          <w:szCs w:val="22"/>
        </w:rPr>
        <w:t>Gohiriwyd y ddarlith hon oherwydd yr Etholiad Cyffredinol</w:t>
      </w:r>
      <w:r w:rsidR="00B85578" w:rsidRPr="006B3A59">
        <w:rPr>
          <w:rFonts w:asciiTheme="minorHAnsi" w:hAnsiTheme="minorHAnsi" w:cstheme="minorHAnsi"/>
          <w:sz w:val="22"/>
          <w:szCs w:val="22"/>
        </w:rPr>
        <w:t xml:space="preserve"> 2019.</w:t>
      </w:r>
    </w:p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2C286D" w:rsidP="006B3A59">
      <w:pPr>
        <w:contextualSpacing/>
        <w:rPr>
          <w:rFonts w:cstheme="minorHAnsi"/>
          <w:color w:val="FF0000"/>
        </w:rPr>
      </w:pPr>
      <w:r w:rsidRPr="006B3A59">
        <w:rPr>
          <w:rFonts w:cstheme="minorHAnsi"/>
        </w:rPr>
        <w:t>Mae’r Cyngor yn ddiolchgar iawn i’r rhai a dderbyniodd y gwahoddiad i roi darlithoedd ac i’r rhai a gadeiriodd y cyfarfodydd</w:t>
      </w:r>
      <w:r w:rsidR="00B85578" w:rsidRPr="006B3A59">
        <w:rPr>
          <w:rFonts w:cstheme="minorHAnsi"/>
        </w:rPr>
        <w:t xml:space="preserve">. </w:t>
      </w:r>
      <w:r w:rsidRPr="006B3A59">
        <w:rPr>
          <w:rFonts w:cstheme="minorHAnsi"/>
        </w:rPr>
        <w:t xml:space="preserve">Mae’r Cyngor hefyd am ddiolch i </w:t>
      </w:r>
      <w:r w:rsidR="00B85578" w:rsidRPr="006B3A59">
        <w:rPr>
          <w:rFonts w:cstheme="minorHAnsi"/>
        </w:rPr>
        <w:t xml:space="preserve">staff </w:t>
      </w:r>
      <w:r w:rsidRPr="006B3A59">
        <w:rPr>
          <w:rFonts w:cstheme="minorHAnsi"/>
        </w:rPr>
        <w:t xml:space="preserve">Cymdeithas Feddygol Llundain, lle y cynhaliwyd pob </w:t>
      </w:r>
      <w:r w:rsidR="00132892" w:rsidRPr="006B3A59">
        <w:rPr>
          <w:rFonts w:cstheme="minorHAnsi"/>
        </w:rPr>
        <w:t>un o’u darlithoedd yn Llundain yn y Gymdeithas Feddygol ac eithrio un a gynhaliwyd yn Swyddfa Llywodraeth Cy</w:t>
      </w:r>
      <w:r w:rsidR="002C7ED7" w:rsidRPr="006B3A59">
        <w:rPr>
          <w:rFonts w:cstheme="minorHAnsi"/>
        </w:rPr>
        <w:t>m</w:t>
      </w:r>
      <w:r w:rsidR="00132892" w:rsidRPr="006B3A59">
        <w:rPr>
          <w:rFonts w:cstheme="minorHAnsi"/>
        </w:rPr>
        <w:t>ru yn</w:t>
      </w:r>
      <w:r w:rsidR="00B85578" w:rsidRPr="006B3A59">
        <w:rPr>
          <w:rFonts w:cstheme="minorHAnsi"/>
        </w:rPr>
        <w:t xml:space="preserve"> Victoria Street</w:t>
      </w:r>
      <w:r w:rsidR="002C7ED7" w:rsidRPr="006B3A59">
        <w:rPr>
          <w:rFonts w:cstheme="minorHAnsi"/>
        </w:rPr>
        <w:t>, Llundain</w:t>
      </w:r>
      <w:r w:rsidR="00B85578" w:rsidRPr="006B3A59">
        <w:rPr>
          <w:rFonts w:cstheme="minorHAnsi"/>
        </w:rPr>
        <w:t xml:space="preserve"> </w:t>
      </w:r>
      <w:r w:rsidR="00132892" w:rsidRPr="006B3A59">
        <w:rPr>
          <w:rFonts w:cstheme="minorHAnsi"/>
        </w:rPr>
        <w:t>ble cynhal</w:t>
      </w:r>
      <w:r w:rsidR="002C7ED7" w:rsidRPr="006B3A59">
        <w:rPr>
          <w:rFonts w:cstheme="minorHAnsi"/>
        </w:rPr>
        <w:t>i</w:t>
      </w:r>
      <w:r w:rsidR="00132892" w:rsidRPr="006B3A59">
        <w:rPr>
          <w:rFonts w:cstheme="minorHAnsi"/>
        </w:rPr>
        <w:t>wyd y ddarlith Gymraeg flynyddol</w:t>
      </w:r>
      <w:r w:rsidR="00B85578" w:rsidRPr="006B3A59">
        <w:rPr>
          <w:rFonts w:cstheme="minorHAnsi"/>
        </w:rPr>
        <w:t xml:space="preserve">.  </w:t>
      </w:r>
      <w:r w:rsidR="00132892" w:rsidRPr="006B3A59">
        <w:rPr>
          <w:rFonts w:cstheme="minorHAnsi"/>
        </w:rPr>
        <w:t xml:space="preserve">Mae hefyd yn ddiolchgar am y cymorth a gafwyd yn yr Eisteddfod Genedlaethol yn </w:t>
      </w:r>
      <w:r w:rsidR="002C7ED7" w:rsidRPr="006B3A59">
        <w:rPr>
          <w:rFonts w:cstheme="minorHAnsi"/>
        </w:rPr>
        <w:t>Llanrwst</w:t>
      </w:r>
      <w:r w:rsidR="00B85578" w:rsidRPr="006B3A59">
        <w:rPr>
          <w:rFonts w:cstheme="minorHAnsi"/>
        </w:rPr>
        <w:t xml:space="preserve">, </w:t>
      </w:r>
      <w:r w:rsidR="002C7ED7" w:rsidRPr="006B3A59">
        <w:rPr>
          <w:rFonts w:cstheme="minorHAnsi"/>
        </w:rPr>
        <w:t>yn ogystal â’r sefydliadau amrywiol y trefnwyd darlithoedd gyda hwy</w:t>
      </w:r>
      <w:r w:rsidR="00B85578" w:rsidRPr="006B3A59">
        <w:rPr>
          <w:rFonts w:cstheme="minorHAnsi"/>
        </w:rPr>
        <w:t>.</w:t>
      </w:r>
    </w:p>
    <w:bookmarkEnd w:id="9"/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132892" w:rsidP="006B3A59">
      <w:pPr>
        <w:contextualSpacing/>
        <w:rPr>
          <w:rFonts w:cstheme="minorHAnsi"/>
        </w:rPr>
      </w:pPr>
      <w:r w:rsidRPr="006B3A59">
        <w:rPr>
          <w:rFonts w:cstheme="minorHAnsi"/>
        </w:rPr>
        <w:lastRenderedPageBreak/>
        <w:t xml:space="preserve">Roedd </w:t>
      </w:r>
      <w:r w:rsidR="00D123C5" w:rsidRPr="006B3A59">
        <w:rPr>
          <w:rFonts w:cstheme="minorHAnsi"/>
        </w:rPr>
        <w:t>nifer dda yn y darlithoedd</w:t>
      </w:r>
      <w:r w:rsidR="00B85578" w:rsidRPr="006B3A59">
        <w:rPr>
          <w:rFonts w:cstheme="minorHAnsi"/>
        </w:rPr>
        <w:t xml:space="preserve">.  </w:t>
      </w:r>
      <w:r w:rsidR="00D123C5" w:rsidRPr="006B3A59">
        <w:rPr>
          <w:rFonts w:cstheme="minorHAnsi"/>
        </w:rPr>
        <w:t>Roedd y cyfraniadau i’r rhaglen o ansawdd uchel ac wedi ysgogi ll</w:t>
      </w:r>
      <w:r w:rsidR="00C22D76">
        <w:rPr>
          <w:rFonts w:cstheme="minorHAnsi"/>
        </w:rPr>
        <w:t>a</w:t>
      </w:r>
      <w:r w:rsidR="00D123C5" w:rsidRPr="006B3A59">
        <w:rPr>
          <w:rFonts w:cstheme="minorHAnsi"/>
        </w:rPr>
        <w:t>wer o ddiddordeb yn y gynulleidfa fel a dystiwyd gan y sesiynau cwestiwn ac ateb bywiog a’r trafodaethau a ddilynodd y darlithoedd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contextualSpacing/>
        <w:rPr>
          <w:rFonts w:cstheme="minorHAnsi"/>
          <w:highlight w:val="yellow"/>
        </w:rPr>
      </w:pPr>
    </w:p>
    <w:p w:rsidR="00D123C5" w:rsidRPr="006B3A59" w:rsidRDefault="00D123C5" w:rsidP="006B3A59">
      <w:pPr>
        <w:contextualSpacing/>
        <w:rPr>
          <w:rFonts w:cstheme="minorHAnsi"/>
          <w:b/>
          <w:sz w:val="28"/>
          <w:szCs w:val="28"/>
        </w:rPr>
      </w:pPr>
      <w:r w:rsidRPr="006B3A59">
        <w:rPr>
          <w:rFonts w:cstheme="minorHAnsi"/>
          <w:b/>
          <w:sz w:val="28"/>
          <w:szCs w:val="28"/>
        </w:rPr>
        <w:t>Cyhoeddiadau a gwybodaeth ar-lein</w:t>
      </w:r>
    </w:p>
    <w:p w:rsidR="00B85578" w:rsidRPr="006B3A59" w:rsidRDefault="00D123C5" w:rsidP="006B3A59">
      <w:pPr>
        <w:contextualSpacing/>
        <w:rPr>
          <w:rFonts w:cstheme="minorHAnsi"/>
        </w:rPr>
      </w:pPr>
      <w:r w:rsidRPr="006B3A59">
        <w:rPr>
          <w:rFonts w:cstheme="minorHAnsi"/>
        </w:rPr>
        <w:t xml:space="preserve">Mae rhannu </w:t>
      </w:r>
      <w:r w:rsidR="00446335" w:rsidRPr="006B3A59">
        <w:rPr>
          <w:rFonts w:cstheme="minorHAnsi"/>
        </w:rPr>
        <w:t>gwybodaeth yn elfen allweddol o waith y Gymdeithas</w:t>
      </w:r>
      <w:r w:rsidR="00B85578" w:rsidRPr="006B3A59">
        <w:rPr>
          <w:rFonts w:cstheme="minorHAnsi"/>
        </w:rPr>
        <w:t xml:space="preserve">.  </w:t>
      </w:r>
      <w:r w:rsidR="00446335" w:rsidRPr="006B3A59">
        <w:rPr>
          <w:rFonts w:cstheme="minorHAnsi"/>
        </w:rPr>
        <w:t>Mae’n cyflawni hyn ran fwyaf trwy gyhoeddi’r cylchgrawn</w:t>
      </w:r>
      <w:r w:rsidR="00B85578" w:rsidRPr="006B3A59">
        <w:rPr>
          <w:rFonts w:cstheme="minorHAnsi"/>
        </w:rPr>
        <w:t xml:space="preserve">, </w:t>
      </w:r>
      <w:r w:rsidR="00446335" w:rsidRPr="006B3A59">
        <w:rPr>
          <w:rFonts w:cstheme="minorHAnsi"/>
        </w:rPr>
        <w:t xml:space="preserve">y </w:t>
      </w:r>
      <w:r w:rsidR="00B85578" w:rsidRPr="006B3A59">
        <w:rPr>
          <w:rFonts w:cstheme="minorHAnsi"/>
          <w:i/>
        </w:rPr>
        <w:t>Tra</w:t>
      </w:r>
      <w:r w:rsidR="00446335" w:rsidRPr="006B3A59">
        <w:rPr>
          <w:rFonts w:cstheme="minorHAnsi"/>
          <w:i/>
        </w:rPr>
        <w:t>fodion</w:t>
      </w:r>
      <w:r w:rsidR="00B85578" w:rsidRPr="006B3A59">
        <w:rPr>
          <w:rFonts w:cstheme="minorHAnsi"/>
        </w:rPr>
        <w:t>, a</w:t>
      </w:r>
      <w:r w:rsidR="00446335" w:rsidRPr="006B3A59">
        <w:rPr>
          <w:rFonts w:cstheme="minorHAnsi"/>
        </w:rPr>
        <w:t xml:space="preserve"> thrwy ei gwefan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B85578" w:rsidP="006B3A59">
      <w:pPr>
        <w:contextualSpacing/>
        <w:rPr>
          <w:rFonts w:cstheme="minorHAnsi"/>
          <w:b/>
          <w:sz w:val="24"/>
          <w:szCs w:val="24"/>
        </w:rPr>
      </w:pPr>
      <w:r w:rsidRPr="006B3A59">
        <w:rPr>
          <w:rFonts w:cstheme="minorHAnsi"/>
          <w:b/>
          <w:i/>
          <w:sz w:val="24"/>
          <w:szCs w:val="24"/>
        </w:rPr>
        <w:t>Tra</w:t>
      </w:r>
      <w:r w:rsidR="00446335" w:rsidRPr="006B3A59">
        <w:rPr>
          <w:rFonts w:cstheme="minorHAnsi"/>
          <w:b/>
          <w:i/>
          <w:sz w:val="24"/>
          <w:szCs w:val="24"/>
        </w:rPr>
        <w:t xml:space="preserve">fodion </w:t>
      </w:r>
      <w:r w:rsidR="00446335" w:rsidRPr="006B3A59">
        <w:rPr>
          <w:rFonts w:cstheme="minorHAnsi"/>
          <w:b/>
          <w:sz w:val="24"/>
          <w:szCs w:val="24"/>
        </w:rPr>
        <w:t>y Gymdeithas</w:t>
      </w:r>
    </w:p>
    <w:p w:rsidR="00B85578" w:rsidRPr="006B3A59" w:rsidRDefault="00446335" w:rsidP="006B3A59">
      <w:pPr>
        <w:contextualSpacing/>
        <w:rPr>
          <w:rFonts w:eastAsia="Times New Roman" w:cstheme="minorHAnsi"/>
        </w:rPr>
      </w:pPr>
      <w:bookmarkStart w:id="10" w:name="_Hlk503383323"/>
      <w:r w:rsidRPr="006B3A59">
        <w:rPr>
          <w:rFonts w:eastAsia="Times New Roman" w:cstheme="minorHAnsi"/>
        </w:rPr>
        <w:t xml:space="preserve">Cyhoeddwyd Cyfrol </w:t>
      </w:r>
      <w:r w:rsidR="00B85578" w:rsidRPr="006B3A59">
        <w:rPr>
          <w:rFonts w:eastAsia="Times New Roman" w:cstheme="minorHAnsi"/>
        </w:rPr>
        <w:t xml:space="preserve">24 (2018) </w:t>
      </w:r>
      <w:r w:rsidRPr="006B3A59">
        <w:rPr>
          <w:rFonts w:eastAsia="Times New Roman" w:cstheme="minorHAnsi"/>
        </w:rPr>
        <w:t xml:space="preserve">yng Nghyfres Newydd y </w:t>
      </w:r>
      <w:r w:rsidR="00B85578" w:rsidRPr="006B3A59">
        <w:rPr>
          <w:rFonts w:eastAsia="Times New Roman" w:cstheme="minorHAnsi"/>
          <w:i/>
          <w:iCs/>
        </w:rPr>
        <w:t>Tra</w:t>
      </w:r>
      <w:r w:rsidRPr="006B3A59">
        <w:rPr>
          <w:rFonts w:eastAsia="Times New Roman" w:cstheme="minorHAnsi"/>
          <w:i/>
          <w:iCs/>
        </w:rPr>
        <w:t>fodion</w:t>
      </w:r>
      <w:r w:rsidR="00B85578" w:rsidRPr="006B3A59">
        <w:rPr>
          <w:rFonts w:eastAsia="Times New Roman" w:cstheme="minorHAnsi"/>
        </w:rPr>
        <w:t> </w:t>
      </w:r>
      <w:r w:rsidRPr="006B3A59">
        <w:rPr>
          <w:rFonts w:eastAsia="Times New Roman" w:cstheme="minorHAnsi"/>
        </w:rPr>
        <w:t>yn ystod y flwyddyn ac anfonwyd copi i bob un o aelodau unigol a sefydliadol y Gymdeithas yn y Deyrnas Unedig a thramor</w:t>
      </w:r>
      <w:r w:rsidR="00B85578" w:rsidRPr="006B3A59">
        <w:rPr>
          <w:rFonts w:eastAsia="Times New Roman" w:cstheme="minorHAnsi"/>
        </w:rPr>
        <w:t>.  </w:t>
      </w:r>
      <w:r w:rsidRPr="006B3A59">
        <w:rPr>
          <w:rFonts w:eastAsia="Times New Roman" w:cstheme="minorHAnsi"/>
        </w:rPr>
        <w:t>Mae’r Cyngor yn diolch i’r holl gyfranwyr ac yn cofnodi ei werthfawrogiad o’r gwaith a wnaed gan y Golygydd Mygedol a’r Bwrdd Golygyddol</w:t>
      </w:r>
      <w:r w:rsidR="00B85578" w:rsidRPr="006B3A59">
        <w:rPr>
          <w:rFonts w:eastAsia="Times New Roman" w:cstheme="minorHAnsi"/>
        </w:rPr>
        <w:t>.</w:t>
      </w:r>
    </w:p>
    <w:p w:rsidR="00B85578" w:rsidRPr="006B3A59" w:rsidRDefault="00B85578" w:rsidP="006B3A59">
      <w:pPr>
        <w:contextualSpacing/>
        <w:rPr>
          <w:rFonts w:eastAsia="Times New Roman" w:cstheme="minorHAnsi"/>
        </w:rPr>
      </w:pPr>
    </w:p>
    <w:p w:rsidR="00B85578" w:rsidRPr="006B3A59" w:rsidRDefault="00446335" w:rsidP="006B3A59">
      <w:pPr>
        <w:contextualSpacing/>
        <w:rPr>
          <w:rFonts w:eastAsia="Times New Roman" w:cstheme="minorHAnsi"/>
        </w:rPr>
      </w:pPr>
      <w:r w:rsidRPr="006B3A59">
        <w:rPr>
          <w:rFonts w:eastAsia="Times New Roman" w:cstheme="minorHAnsi"/>
          <w:iCs/>
        </w:rPr>
        <w:t xml:space="preserve">Mae erthyglau’r </w:t>
      </w:r>
      <w:r w:rsidR="00B85578" w:rsidRPr="006B3A59">
        <w:rPr>
          <w:rFonts w:eastAsia="Times New Roman" w:cstheme="minorHAnsi"/>
          <w:i/>
          <w:iCs/>
        </w:rPr>
        <w:t>Tra</w:t>
      </w:r>
      <w:r w:rsidRPr="006B3A59">
        <w:rPr>
          <w:rFonts w:eastAsia="Times New Roman" w:cstheme="minorHAnsi"/>
          <w:i/>
          <w:iCs/>
        </w:rPr>
        <w:t xml:space="preserve">fodion </w:t>
      </w:r>
      <w:r w:rsidRPr="006B3A59">
        <w:rPr>
          <w:rFonts w:eastAsia="Times New Roman" w:cstheme="minorHAnsi"/>
        </w:rPr>
        <w:t xml:space="preserve">o gyhoeddiadau hyd at </w:t>
      </w:r>
      <w:r w:rsidR="00B85578" w:rsidRPr="006B3A59">
        <w:rPr>
          <w:rFonts w:eastAsia="Times New Roman" w:cstheme="minorHAnsi"/>
        </w:rPr>
        <w:t>2005 ar</w:t>
      </w:r>
      <w:r w:rsidRPr="006B3A59">
        <w:rPr>
          <w:rFonts w:eastAsia="Times New Roman" w:cstheme="minorHAnsi"/>
        </w:rPr>
        <w:t xml:space="preserve"> gael trwy borth Llyfrgell Genedlaethol Cymru</w:t>
      </w:r>
      <w:r w:rsidR="00B85578" w:rsidRPr="006B3A59">
        <w:rPr>
          <w:rFonts w:eastAsia="Times New Roman" w:cstheme="minorHAnsi"/>
        </w:rPr>
        <w:t>, </w:t>
      </w:r>
      <w:r w:rsidR="00C40763" w:rsidRPr="006B3A59">
        <w:rPr>
          <w:rFonts w:eastAsia="Times New Roman" w:cstheme="minorHAnsi"/>
          <w:i/>
          <w:iCs/>
        </w:rPr>
        <w:t>Cylchgronau Cymru Ar-lein</w:t>
      </w:r>
      <w:r w:rsidR="00B85578" w:rsidRPr="006B3A59">
        <w:rPr>
          <w:rFonts w:eastAsia="Times New Roman" w:cstheme="minorHAnsi"/>
        </w:rPr>
        <w:t> a</w:t>
      </w:r>
      <w:r w:rsidR="00C40763" w:rsidRPr="006B3A59">
        <w:rPr>
          <w:rFonts w:eastAsia="Times New Roman" w:cstheme="minorHAnsi"/>
        </w:rPr>
        <w:t>c mae erthyglau a gyhoe</w:t>
      </w:r>
      <w:r w:rsidR="00567C99" w:rsidRPr="006B3A59">
        <w:rPr>
          <w:rFonts w:eastAsia="Times New Roman" w:cstheme="minorHAnsi"/>
        </w:rPr>
        <w:t>d</w:t>
      </w:r>
      <w:r w:rsidR="00C40763" w:rsidRPr="006B3A59">
        <w:rPr>
          <w:rFonts w:eastAsia="Times New Roman" w:cstheme="minorHAnsi"/>
        </w:rPr>
        <w:t xml:space="preserve">dwyd ers </w:t>
      </w:r>
      <w:r w:rsidR="00B85578" w:rsidRPr="006B3A59">
        <w:rPr>
          <w:rFonts w:eastAsia="Times New Roman" w:cstheme="minorHAnsi"/>
        </w:rPr>
        <w:t>2005 ar</w:t>
      </w:r>
      <w:r w:rsidR="00C40763" w:rsidRPr="006B3A59">
        <w:rPr>
          <w:rFonts w:eastAsia="Times New Roman" w:cstheme="minorHAnsi"/>
        </w:rPr>
        <w:t xml:space="preserve"> gael i’r cyhoedd </w:t>
      </w:r>
      <w:r w:rsidR="00567C99" w:rsidRPr="006B3A59">
        <w:rPr>
          <w:rFonts w:eastAsia="Times New Roman" w:cstheme="minorHAnsi"/>
        </w:rPr>
        <w:t>(yn destun i waharddiad dwy flynedd ar ryddhau deunydd i rywrai nad sy’n aelodau o’r Gymdeithas) trwy wefan y Gymdeithas</w:t>
      </w:r>
      <w:r w:rsidR="00B85578" w:rsidRPr="006B3A59">
        <w:rPr>
          <w:rFonts w:eastAsia="Times New Roman" w:cstheme="minorHAnsi"/>
        </w:rPr>
        <w:t>. </w:t>
      </w:r>
      <w:r w:rsidR="00567C99" w:rsidRPr="006B3A59">
        <w:rPr>
          <w:rFonts w:eastAsia="Times New Roman" w:cstheme="minorHAnsi"/>
        </w:rPr>
        <w:t xml:space="preserve"> Bydd testunau erthyglau o Gyfrol </w:t>
      </w:r>
      <w:r w:rsidR="00B85578" w:rsidRPr="006B3A59">
        <w:rPr>
          <w:rFonts w:eastAsia="Times New Roman" w:cstheme="minorHAnsi"/>
        </w:rPr>
        <w:t>22 (2016) a</w:t>
      </w:r>
      <w:r w:rsidR="00567C99" w:rsidRPr="006B3A59">
        <w:rPr>
          <w:rFonts w:eastAsia="Times New Roman" w:cstheme="minorHAnsi"/>
        </w:rPr>
        <w:t xml:space="preserve">’r blynyddoedd sy’n dilyn hefyd ar gael ar-lein trwy gytundeb trwyddedu a gwblhawyd gyda </w:t>
      </w:r>
      <w:r w:rsidR="00B85578" w:rsidRPr="006B3A59">
        <w:rPr>
          <w:rFonts w:eastAsia="Times New Roman" w:cstheme="minorHAnsi"/>
        </w:rPr>
        <w:t xml:space="preserve">EBSCO Information Services, </w:t>
      </w:r>
      <w:r w:rsidR="00567C99" w:rsidRPr="006B3A59">
        <w:rPr>
          <w:rFonts w:eastAsia="Times New Roman" w:cstheme="minorHAnsi"/>
        </w:rPr>
        <w:t>cwmni o’r Unol Daleithiau sy’n darparu cronfa ddata a gwasanaethau llyfrgell eraill i sefydliadau academaidd a sefydliadau eraill</w:t>
      </w:r>
      <w:r w:rsidR="00B85578" w:rsidRPr="006B3A59">
        <w:rPr>
          <w:rFonts w:eastAsia="Times New Roman" w:cstheme="minorHAnsi"/>
        </w:rPr>
        <w:t>.</w:t>
      </w:r>
    </w:p>
    <w:bookmarkEnd w:id="10"/>
    <w:p w:rsidR="00B85578" w:rsidRPr="006B3A59" w:rsidRDefault="00B85578" w:rsidP="006B3A59">
      <w:pPr>
        <w:contextualSpacing/>
        <w:rPr>
          <w:rFonts w:eastAsia="Times New Roman" w:cstheme="minorHAnsi"/>
          <w:b/>
          <w:sz w:val="24"/>
          <w:szCs w:val="24"/>
          <w:lang w:eastAsia="en-GB"/>
        </w:rPr>
      </w:pPr>
    </w:p>
    <w:p w:rsidR="00B85578" w:rsidRPr="006B3A59" w:rsidRDefault="00567C99" w:rsidP="006B3A59">
      <w:pPr>
        <w:contextualSpacing/>
        <w:rPr>
          <w:rFonts w:cstheme="minorHAnsi"/>
          <w:b/>
          <w:sz w:val="24"/>
          <w:szCs w:val="24"/>
        </w:rPr>
      </w:pPr>
      <w:r w:rsidRPr="006B3A59">
        <w:rPr>
          <w:rFonts w:eastAsia="Times New Roman" w:cstheme="minorHAnsi"/>
          <w:b/>
          <w:sz w:val="24"/>
          <w:szCs w:val="24"/>
          <w:lang w:eastAsia="en-GB"/>
        </w:rPr>
        <w:t>Darparu gwybodaeth ar-lein</w:t>
      </w:r>
    </w:p>
    <w:p w:rsidR="00B85578" w:rsidRPr="006B3A59" w:rsidRDefault="00567C99" w:rsidP="006B3A59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6B3A59">
        <w:rPr>
          <w:rFonts w:cstheme="minorHAnsi"/>
        </w:rPr>
        <w:t>Defnyddir y wefan i hysbysebu digwyddiadau’r Gymdeithas ac i gyhoeddi gweithgareddau eraill</w:t>
      </w:r>
      <w:r w:rsidR="00B85578" w:rsidRPr="006B3A59">
        <w:rPr>
          <w:rFonts w:cstheme="minorHAnsi"/>
        </w:rPr>
        <w:t>.</w:t>
      </w:r>
      <w:r w:rsidRPr="006B3A59">
        <w:rPr>
          <w:rFonts w:cstheme="minorHAnsi"/>
        </w:rPr>
        <w:t xml:space="preserve"> Gwneir recordiadau clywedol o’r rhan fwyaf o’r darlithoedd ac mae’r rhain ar gael i aelodau trwy’r wefan fel podlediadau</w:t>
      </w:r>
      <w:r w:rsidR="00B85578" w:rsidRPr="006B3A59">
        <w:rPr>
          <w:rFonts w:cstheme="minorHAnsi"/>
        </w:rPr>
        <w:t xml:space="preserve">.  </w:t>
      </w:r>
    </w:p>
    <w:p w:rsidR="00B85578" w:rsidRPr="006B3A59" w:rsidRDefault="00B85578" w:rsidP="006B3A59">
      <w:pPr>
        <w:rPr>
          <w:rFonts w:eastAsia="Times New Roman" w:cstheme="minorHAnsi"/>
          <w:b/>
          <w:sz w:val="28"/>
          <w:szCs w:val="28"/>
          <w:lang w:eastAsia="en-GB"/>
        </w:rPr>
      </w:pPr>
    </w:p>
    <w:p w:rsidR="00B85578" w:rsidRPr="006B3A59" w:rsidRDefault="00567C99" w:rsidP="006B3A59">
      <w:pPr>
        <w:rPr>
          <w:rFonts w:cstheme="minorHAnsi"/>
          <w:b/>
          <w:sz w:val="28"/>
          <w:szCs w:val="28"/>
        </w:rPr>
      </w:pPr>
      <w:r w:rsidRPr="006B3A59">
        <w:rPr>
          <w:rFonts w:eastAsia="Times New Roman" w:cstheme="minorHAnsi"/>
          <w:b/>
          <w:sz w:val="28"/>
          <w:szCs w:val="28"/>
          <w:lang w:eastAsia="en-GB"/>
        </w:rPr>
        <w:t>Annog astudiaeth ac ymchwil</w:t>
      </w:r>
    </w:p>
    <w:p w:rsidR="00B85578" w:rsidRPr="006B3A59" w:rsidRDefault="00BE0582" w:rsidP="006B3A59">
      <w:pPr>
        <w:contextualSpacing/>
        <w:rPr>
          <w:rFonts w:cstheme="minorHAnsi"/>
        </w:rPr>
      </w:pPr>
      <w:bookmarkStart w:id="11" w:name="_Hlk535228221"/>
      <w:r w:rsidRPr="006B3A59">
        <w:rPr>
          <w:rFonts w:cstheme="minorHAnsi"/>
        </w:rPr>
        <w:t>Dros y blynyddoedd mae’r Gymdeithas wedi ceisio annog a chefnogi astudiaeth ac ymchwil yn y meysydd sy’n berthynol i’w hamcanion elusennol, yn cynnwys darparu grantiau i sefydliadau eraill</w:t>
      </w:r>
      <w:r w:rsidR="00B85578" w:rsidRPr="006B3A59">
        <w:rPr>
          <w:rFonts w:cstheme="minorHAnsi"/>
        </w:rPr>
        <w:t>.</w:t>
      </w:r>
      <w:r w:rsidRPr="006B3A59">
        <w:rPr>
          <w:rFonts w:cstheme="minorHAnsi"/>
        </w:rPr>
        <w:t xml:space="preserve"> Parhaodd hyn yn ystod</w:t>
      </w:r>
      <w:r w:rsidR="00B85578" w:rsidRPr="006B3A59">
        <w:rPr>
          <w:rFonts w:cstheme="minorHAnsi"/>
        </w:rPr>
        <w:t xml:space="preserve"> 2019.</w:t>
      </w:r>
    </w:p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BE0582" w:rsidP="006B3A59">
      <w:pPr>
        <w:contextualSpacing/>
        <w:rPr>
          <w:rFonts w:cstheme="minorHAnsi"/>
          <w:b/>
          <w:sz w:val="24"/>
          <w:szCs w:val="24"/>
        </w:rPr>
      </w:pPr>
      <w:bookmarkStart w:id="12" w:name="_Hlk503780199"/>
      <w:r w:rsidRPr="006B3A59">
        <w:rPr>
          <w:rFonts w:cstheme="minorHAnsi"/>
          <w:b/>
          <w:sz w:val="24"/>
          <w:szCs w:val="24"/>
        </w:rPr>
        <w:t>Cadair Celtaidd Iesu, Prifysgol Rhydychen</w:t>
      </w:r>
    </w:p>
    <w:p w:rsidR="00B85578" w:rsidRPr="006B3A59" w:rsidRDefault="00BE0582" w:rsidP="006B3A59">
      <w:pPr>
        <w:contextualSpacing/>
        <w:rPr>
          <w:rFonts w:cstheme="minorHAnsi"/>
        </w:rPr>
      </w:pPr>
      <w:bookmarkStart w:id="13" w:name="_Hlk503367523"/>
      <w:bookmarkEnd w:id="12"/>
      <w:r w:rsidRPr="006B3A59">
        <w:rPr>
          <w:rFonts w:cstheme="minorHAnsi"/>
        </w:rPr>
        <w:t>Roedd y Cyngor yn falch i glywed bod eu cyfraniad ariannol tuag at Gadair Celtaidd Iesu wedi bod yn llwyddiannus ac yn ystod 2019 ceisiwyd ceisiadau ar gyfer Athro</w:t>
      </w:r>
      <w:r w:rsidR="00B85578" w:rsidRPr="006B3A59">
        <w:rPr>
          <w:rFonts w:cstheme="minorHAnsi"/>
        </w:rPr>
        <w:t xml:space="preserve">. </w:t>
      </w:r>
    </w:p>
    <w:bookmarkEnd w:id="11"/>
    <w:p w:rsidR="00B85578" w:rsidRPr="006B3A59" w:rsidRDefault="00B85578" w:rsidP="006B3A59">
      <w:pPr>
        <w:contextualSpacing/>
        <w:rPr>
          <w:rFonts w:cstheme="minorHAnsi"/>
        </w:rPr>
      </w:pPr>
    </w:p>
    <w:bookmarkEnd w:id="13"/>
    <w:p w:rsidR="00B85578" w:rsidRPr="006B3A59" w:rsidRDefault="00BE0582" w:rsidP="006B3A59">
      <w:pPr>
        <w:contextualSpacing/>
        <w:rPr>
          <w:rFonts w:cstheme="minorHAnsi"/>
          <w:b/>
          <w:sz w:val="28"/>
          <w:szCs w:val="28"/>
        </w:rPr>
      </w:pPr>
      <w:r w:rsidRPr="006B3A59">
        <w:rPr>
          <w:rFonts w:eastAsia="Times New Roman" w:cstheme="minorHAnsi"/>
          <w:b/>
          <w:sz w:val="28"/>
          <w:szCs w:val="28"/>
          <w:lang w:eastAsia="en-GB"/>
        </w:rPr>
        <w:t>Gweithio gyda sefydliadau eraill</w:t>
      </w:r>
    </w:p>
    <w:p w:rsidR="00B85578" w:rsidRPr="006B3A59" w:rsidRDefault="00F53D4D" w:rsidP="006B3A59">
      <w:pPr>
        <w:contextualSpacing/>
        <w:rPr>
          <w:rFonts w:cstheme="minorHAnsi"/>
        </w:rPr>
      </w:pPr>
      <w:r w:rsidRPr="006B3A59">
        <w:rPr>
          <w:rFonts w:cstheme="minorHAnsi"/>
        </w:rPr>
        <w:t>Mae adeiladu perthynas gyda chynrychiolwyr sefydliadau eraill yn agwedd bwysig o waith y Gymdeithas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21273D" w:rsidP="006B3A59">
      <w:pPr>
        <w:contextualSpacing/>
        <w:rPr>
          <w:rFonts w:cstheme="minorHAnsi"/>
        </w:rPr>
      </w:pPr>
      <w:r w:rsidRPr="006B3A59">
        <w:rPr>
          <w:rFonts w:cstheme="minorHAnsi"/>
        </w:rPr>
        <w:t>Mae cysylltiadau serchog yn parhau gyda sefydliadau eraill yn Llundain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Cyfeiriwyd eisoes at y darlithoedd a drefnir mewn cydweithrediad â Chymru yn Llundain a Chymdeithas Maldwyn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Mae’r berthynas dda’n parhau hefyd gyda Chanolfan Cymry Llundain oedd wedi cytuno’n flaenorol y gallem ddefnyddio’r ganolfan fel cyfeiriad swyddogol y Gymdeithas sef</w:t>
      </w:r>
      <w:r w:rsidR="00B85578" w:rsidRPr="006B3A59">
        <w:rPr>
          <w:rFonts w:cstheme="minorHAnsi"/>
        </w:rPr>
        <w:t xml:space="preserve"> 157-163 Gray’s Inn Road, L</w:t>
      </w:r>
      <w:r w:rsidRPr="006B3A59">
        <w:rPr>
          <w:rFonts w:cstheme="minorHAnsi"/>
        </w:rPr>
        <w:t>lundain</w:t>
      </w:r>
      <w:r w:rsidR="00B85578" w:rsidRPr="006B3A59">
        <w:rPr>
          <w:rFonts w:cstheme="minorHAnsi"/>
        </w:rPr>
        <w:t xml:space="preserve"> WC1X 8UE.</w:t>
      </w:r>
      <w:bookmarkStart w:id="14" w:name="_Hlk503350914"/>
    </w:p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21273D" w:rsidP="006B3A59">
      <w:pPr>
        <w:contextualSpacing/>
        <w:rPr>
          <w:rFonts w:cstheme="minorHAnsi"/>
        </w:rPr>
      </w:pPr>
      <w:bookmarkStart w:id="15" w:name="_Hlk535228259"/>
      <w:bookmarkStart w:id="16" w:name="_Hlk503780277"/>
      <w:bookmarkEnd w:id="14"/>
      <w:r w:rsidRPr="006B3A59">
        <w:rPr>
          <w:rFonts w:cstheme="minorHAnsi"/>
        </w:rPr>
        <w:t>Mae’r Gymdeithas wedi parhau â’r gwaith gyda sefydliadau yng Nghymru neu sydd â chysylltiadau â Chymru</w:t>
      </w:r>
      <w:r w:rsidR="00B85578" w:rsidRPr="006B3A59">
        <w:rPr>
          <w:rFonts w:cstheme="minorHAnsi"/>
        </w:rPr>
        <w:t xml:space="preserve">. </w:t>
      </w:r>
      <w:r w:rsidRPr="006B3A59">
        <w:rPr>
          <w:rFonts w:cstheme="minorHAnsi"/>
        </w:rPr>
        <w:t>Mae cysylltiadau da wedi eu cynnal gyda Swyddfa ei Noddwr Brenhinol, Ei Uchelder Brenhinol, Tywysog Cymru</w:t>
      </w:r>
      <w:r w:rsidR="00B85578" w:rsidRPr="006B3A59">
        <w:rPr>
          <w:rFonts w:cstheme="minorHAnsi"/>
        </w:rPr>
        <w:t xml:space="preserve">.  </w:t>
      </w:r>
      <w:r w:rsidRPr="006B3A59">
        <w:rPr>
          <w:rFonts w:cstheme="minorHAnsi"/>
        </w:rPr>
        <w:t>Unwaith eto darparodd yr Eisteddfod Genedlaethol adnoddau ar gyfer darlith flynyddyol y Gymdeithas yn yr Eisteddfod yn Awst</w:t>
      </w:r>
      <w:r w:rsidR="00B85578" w:rsidRPr="006B3A59">
        <w:rPr>
          <w:rFonts w:cstheme="minorHAnsi"/>
        </w:rPr>
        <w:t xml:space="preserve"> 2019, </w:t>
      </w:r>
      <w:r w:rsidRPr="006B3A59">
        <w:rPr>
          <w:rFonts w:cstheme="minorHAnsi"/>
        </w:rPr>
        <w:t>Darlith Goffa Flynyddol Syr</w:t>
      </w:r>
      <w:r w:rsidR="00B85578" w:rsidRPr="006B3A59">
        <w:rPr>
          <w:rFonts w:cstheme="minorHAnsi"/>
        </w:rPr>
        <w:t xml:space="preserve"> Thomas </w:t>
      </w:r>
      <w:r w:rsidR="00B85578" w:rsidRPr="006B3A59">
        <w:rPr>
          <w:rFonts w:cstheme="minorHAnsi"/>
        </w:rPr>
        <w:lastRenderedPageBreak/>
        <w:t xml:space="preserve">Parry-Williams. </w:t>
      </w:r>
      <w:r w:rsidRPr="006B3A59">
        <w:rPr>
          <w:rFonts w:cstheme="minorHAnsi"/>
        </w:rPr>
        <w:t>Bwriadwyd cynnal y bedwaredd Ddarlith Flynyddol Cymmrodorion a Chymdeithas Ddysgedig Cymru yn Rhagfyr ond canslwyd hon oherwydd yr Etholiad Cyffredinol</w:t>
      </w:r>
      <w:r w:rsidR="00B85578" w:rsidRPr="006B3A59">
        <w:rPr>
          <w:rFonts w:cstheme="minorHAnsi"/>
        </w:rPr>
        <w:t xml:space="preserve">. </w:t>
      </w:r>
      <w:r w:rsidRPr="006B3A59">
        <w:rPr>
          <w:rFonts w:cstheme="minorHAnsi"/>
        </w:rPr>
        <w:t xml:space="preserve"> Mae Cadeirydd y Cyngor yn eistedd ar Bwyllgor Cymdeithas Ddysgedig Cymru</w:t>
      </w:r>
      <w:r w:rsidR="00B85578" w:rsidRPr="006B3A59">
        <w:rPr>
          <w:rFonts w:cstheme="minorHAnsi"/>
        </w:rPr>
        <w:t xml:space="preserve">.   </w:t>
      </w:r>
      <w:bookmarkStart w:id="17" w:name="_Hlk503377622"/>
    </w:p>
    <w:bookmarkEnd w:id="17"/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21273D" w:rsidP="006B3A59">
      <w:pPr>
        <w:rPr>
          <w:rFonts w:cstheme="minorHAnsi"/>
          <w:color w:val="000000" w:themeColor="text1"/>
        </w:rPr>
      </w:pPr>
      <w:bookmarkStart w:id="18" w:name="_Hlk503436319"/>
      <w:r w:rsidRPr="006B3A59">
        <w:rPr>
          <w:rFonts w:cstheme="minorHAnsi"/>
        </w:rPr>
        <w:t>Nodwyd yn yr Adroddiad Blynyddol a</w:t>
      </w:r>
      <w:r w:rsidR="00C22D76">
        <w:rPr>
          <w:rFonts w:cstheme="minorHAnsi"/>
        </w:rPr>
        <w:t>m</w:t>
      </w:r>
      <w:r w:rsidRPr="006B3A59">
        <w:rPr>
          <w:rFonts w:cstheme="minorHAnsi"/>
        </w:rPr>
        <w:t xml:space="preserve"> </w:t>
      </w:r>
      <w:r w:rsidR="00B85578" w:rsidRPr="006B3A59">
        <w:rPr>
          <w:rFonts w:cstheme="minorHAnsi"/>
        </w:rPr>
        <w:t xml:space="preserve">2017 </w:t>
      </w:r>
      <w:r w:rsidRPr="006B3A59">
        <w:rPr>
          <w:rFonts w:cstheme="minorHAnsi"/>
        </w:rPr>
        <w:t xml:space="preserve">werthfawrogiad y Cyngor i Ymddiriedolwyr ysgol </w:t>
      </w:r>
      <w:r w:rsidR="00B85578" w:rsidRPr="006B3A59">
        <w:rPr>
          <w:rFonts w:cstheme="minorHAnsi"/>
        </w:rPr>
        <w:t>St David’s</w:t>
      </w:r>
      <w:r w:rsidRPr="006B3A59">
        <w:rPr>
          <w:rFonts w:cstheme="minorHAnsi"/>
        </w:rPr>
        <w:t xml:space="preserve"> y</w:t>
      </w:r>
      <w:r w:rsidR="00B85578" w:rsidRPr="006B3A59">
        <w:rPr>
          <w:rFonts w:cstheme="minorHAnsi"/>
        </w:rPr>
        <w:t>n Ashford, Middlesex (</w:t>
      </w:r>
      <w:r w:rsidRPr="006B3A59">
        <w:rPr>
          <w:rFonts w:cstheme="minorHAnsi"/>
        </w:rPr>
        <w:t xml:space="preserve">a sefydlwyd yn wreiddiol yn Llundain yn </w:t>
      </w:r>
      <w:r w:rsidR="00B85578" w:rsidRPr="006B3A59">
        <w:rPr>
          <w:rFonts w:cstheme="minorHAnsi"/>
        </w:rPr>
        <w:t xml:space="preserve">1716 </w:t>
      </w:r>
      <w:r w:rsidRPr="006B3A59">
        <w:rPr>
          <w:rFonts w:cstheme="minorHAnsi"/>
        </w:rPr>
        <w:t xml:space="preserve">gan yr </w:t>
      </w:r>
      <w:r w:rsidR="00B85578" w:rsidRPr="006B3A59">
        <w:rPr>
          <w:rFonts w:cstheme="minorHAnsi"/>
        </w:rPr>
        <w:t xml:space="preserve">Honourable and Loyal Society of Antient Britons </w:t>
      </w:r>
      <w:r w:rsidRPr="006B3A59">
        <w:rPr>
          <w:rFonts w:cstheme="minorHAnsi"/>
        </w:rPr>
        <w:t xml:space="preserve">fel yr </w:t>
      </w:r>
      <w:r w:rsidR="00B85578" w:rsidRPr="006B3A59">
        <w:rPr>
          <w:rFonts w:cstheme="minorHAnsi"/>
        </w:rPr>
        <w:t xml:space="preserve">Welsh Charity School), </w:t>
      </w:r>
      <w:r w:rsidRPr="006B3A59">
        <w:rPr>
          <w:rFonts w:cstheme="minorHAnsi"/>
        </w:rPr>
        <w:t xml:space="preserve">a oedd wedi cau yn </w:t>
      </w:r>
      <w:r w:rsidR="00B85578" w:rsidRPr="006B3A59">
        <w:rPr>
          <w:rFonts w:cstheme="minorHAnsi"/>
        </w:rPr>
        <w:t xml:space="preserve">2009, </w:t>
      </w:r>
      <w:r w:rsidRPr="006B3A59">
        <w:rPr>
          <w:rFonts w:cstheme="minorHAnsi"/>
        </w:rPr>
        <w:t xml:space="preserve">am y rhodd </w:t>
      </w:r>
      <w:r w:rsidR="001D7EE3" w:rsidRPr="006B3A59">
        <w:rPr>
          <w:rFonts w:cstheme="minorHAnsi"/>
        </w:rPr>
        <w:t xml:space="preserve">o’r darlun o’r </w:t>
      </w:r>
      <w:r w:rsidRPr="006B3A59">
        <w:rPr>
          <w:rFonts w:cstheme="minorHAnsi"/>
        </w:rPr>
        <w:t>ddeunawfed ga</w:t>
      </w:r>
      <w:r w:rsidR="001D7EE3" w:rsidRPr="006B3A59">
        <w:rPr>
          <w:rFonts w:cstheme="minorHAnsi"/>
        </w:rPr>
        <w:t>n</w:t>
      </w:r>
      <w:r w:rsidRPr="006B3A59">
        <w:rPr>
          <w:rFonts w:cstheme="minorHAnsi"/>
        </w:rPr>
        <w:t xml:space="preserve">rif </w:t>
      </w:r>
      <w:r w:rsidR="001D7EE3" w:rsidRPr="006B3A59">
        <w:rPr>
          <w:rFonts w:cstheme="minorHAnsi"/>
        </w:rPr>
        <w:t xml:space="preserve">hwyr </w:t>
      </w:r>
      <w:r w:rsidRPr="006B3A59">
        <w:rPr>
          <w:rFonts w:cstheme="minorHAnsi"/>
        </w:rPr>
        <w:t>neu’n gynnar yn y bedwaredd ganrif ar ddeg</w:t>
      </w:r>
      <w:r w:rsidR="00C22D76">
        <w:rPr>
          <w:rFonts w:cstheme="minorHAnsi"/>
        </w:rPr>
        <w:t>,</w:t>
      </w:r>
      <w:r w:rsidRPr="006B3A59">
        <w:rPr>
          <w:rFonts w:cstheme="minorHAnsi"/>
        </w:rPr>
        <w:t xml:space="preserve"> </w:t>
      </w:r>
      <w:r w:rsidR="001D7EE3" w:rsidRPr="006B3A59">
        <w:rPr>
          <w:rFonts w:cstheme="minorHAnsi"/>
        </w:rPr>
        <w:t xml:space="preserve">a adwaenir fel </w:t>
      </w:r>
      <w:r w:rsidR="00B85578" w:rsidRPr="006B3A59">
        <w:rPr>
          <w:rFonts w:cstheme="minorHAnsi"/>
        </w:rPr>
        <w:t>“Poor Taff” (</w:t>
      </w:r>
      <w:r w:rsidR="001D7EE3" w:rsidRPr="006B3A59">
        <w:rPr>
          <w:rFonts w:cstheme="minorHAnsi"/>
        </w:rPr>
        <w:t xml:space="preserve">ac hefyd fel </w:t>
      </w:r>
      <w:r w:rsidR="00B85578" w:rsidRPr="006B3A59">
        <w:rPr>
          <w:rFonts w:cstheme="minorHAnsi"/>
        </w:rPr>
        <w:t>“</w:t>
      </w:r>
      <w:r w:rsidR="00B85578" w:rsidRPr="006B3A59">
        <w:rPr>
          <w:rFonts w:cstheme="minorHAnsi"/>
          <w:i/>
        </w:rPr>
        <w:t>Sir Jeffery Morgan</w:t>
      </w:r>
      <w:r w:rsidR="00B85578" w:rsidRPr="006B3A59">
        <w:rPr>
          <w:rFonts w:cstheme="minorHAnsi"/>
        </w:rPr>
        <w:t xml:space="preserve">” </w:t>
      </w:r>
      <w:r w:rsidR="001D7EE3" w:rsidRPr="006B3A59">
        <w:rPr>
          <w:rFonts w:cstheme="minorHAnsi"/>
        </w:rPr>
        <w:t>neu</w:t>
      </w:r>
      <w:r w:rsidR="00B85578" w:rsidRPr="006B3A59">
        <w:rPr>
          <w:rFonts w:cstheme="minorHAnsi"/>
        </w:rPr>
        <w:t xml:space="preserve"> “</w:t>
      </w:r>
      <w:r w:rsidR="00B85578" w:rsidRPr="00C22D76">
        <w:rPr>
          <w:rFonts w:cstheme="minorHAnsi"/>
          <w:i/>
        </w:rPr>
        <w:t>The Welsh Ambassador’s Goat</w:t>
      </w:r>
      <w:r w:rsidR="00B85578" w:rsidRPr="006B3A59">
        <w:rPr>
          <w:rFonts w:cstheme="minorHAnsi"/>
        </w:rPr>
        <w:t xml:space="preserve">”), </w:t>
      </w:r>
      <w:r w:rsidR="001D7EE3" w:rsidRPr="006B3A59">
        <w:rPr>
          <w:rFonts w:cstheme="minorHAnsi"/>
        </w:rPr>
        <w:t xml:space="preserve">ynghyd â rhodd o ychydig dros </w:t>
      </w:r>
      <w:r w:rsidR="00B85578" w:rsidRPr="006B3A59">
        <w:rPr>
          <w:rFonts w:cstheme="minorHAnsi"/>
        </w:rPr>
        <w:t xml:space="preserve">£2,000 </w:t>
      </w:r>
      <w:r w:rsidR="001D7EE3" w:rsidRPr="006B3A59">
        <w:rPr>
          <w:rFonts w:cstheme="minorHAnsi"/>
        </w:rPr>
        <w:t>i gynorthwyo talu am gostau adnewyddu’r darlun, a gwblhawyd yn ystod</w:t>
      </w:r>
      <w:r w:rsidR="00B85578" w:rsidRPr="006B3A59">
        <w:rPr>
          <w:rFonts w:cstheme="minorHAnsi"/>
        </w:rPr>
        <w:t xml:space="preserve"> 2017. </w:t>
      </w:r>
      <w:r w:rsidR="001D7EE3" w:rsidRPr="006B3A59">
        <w:rPr>
          <w:rFonts w:cstheme="minorHAnsi"/>
        </w:rPr>
        <w:t>Gan nad oes cartref parhaol gan y Gymdeithas, rhoddodd y Cyngor</w:t>
      </w:r>
      <w:bookmarkEnd w:id="18"/>
      <w:r w:rsidR="001D7EE3" w:rsidRPr="006B3A59">
        <w:rPr>
          <w:rFonts w:cstheme="minorHAnsi"/>
        </w:rPr>
        <w:t xml:space="preserve"> y darlun </w:t>
      </w:r>
      <w:r w:rsidR="00B85578" w:rsidRPr="006B3A59">
        <w:rPr>
          <w:rFonts w:cstheme="minorHAnsi"/>
          <w:color w:val="000000" w:themeColor="text1"/>
        </w:rPr>
        <w:t xml:space="preserve">“Poor Taff” </w:t>
      </w:r>
      <w:r w:rsidR="001D7EE3" w:rsidRPr="006B3A59">
        <w:rPr>
          <w:rFonts w:cstheme="minorHAnsi"/>
          <w:color w:val="000000" w:themeColor="text1"/>
        </w:rPr>
        <w:t>i Amgueddfa Genedlaethol Cymru i’w arddangos yn ei wahanol safleoedd yng Nghymru a lansiwyd hyn mewn dathliad ar Fawrth</w:t>
      </w:r>
      <w:r w:rsidR="00B85578" w:rsidRPr="006B3A59">
        <w:rPr>
          <w:rFonts w:cstheme="minorHAnsi"/>
          <w:color w:val="000000" w:themeColor="text1"/>
        </w:rPr>
        <w:t xml:space="preserve"> 1</w:t>
      </w:r>
      <w:r w:rsidR="001D7EE3" w:rsidRPr="006B3A59">
        <w:rPr>
          <w:rFonts w:cstheme="minorHAnsi"/>
          <w:color w:val="000000" w:themeColor="text1"/>
          <w:vertAlign w:val="superscript"/>
        </w:rPr>
        <w:t>af</w:t>
      </w:r>
      <w:r w:rsidR="00B85578" w:rsidRPr="006B3A59">
        <w:rPr>
          <w:rFonts w:cstheme="minorHAnsi"/>
          <w:color w:val="000000" w:themeColor="text1"/>
        </w:rPr>
        <w:t xml:space="preserve"> 2019.  </w:t>
      </w:r>
    </w:p>
    <w:p w:rsidR="00B85578" w:rsidRPr="006B3A59" w:rsidRDefault="00B85578" w:rsidP="006B3A59">
      <w:pPr>
        <w:rPr>
          <w:rFonts w:cstheme="minorHAnsi"/>
          <w:color w:val="000000" w:themeColor="text1"/>
        </w:rPr>
      </w:pPr>
    </w:p>
    <w:bookmarkEnd w:id="15"/>
    <w:bookmarkEnd w:id="16"/>
    <w:p w:rsidR="00B85578" w:rsidRPr="006B3A59" w:rsidRDefault="00B85578" w:rsidP="006B3A59">
      <w:pPr>
        <w:contextualSpacing/>
        <w:rPr>
          <w:rFonts w:cstheme="minorHAnsi"/>
        </w:rPr>
      </w:pPr>
    </w:p>
    <w:p w:rsidR="00B85578" w:rsidRPr="006B3A59" w:rsidRDefault="008B445A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t>Sut mae Gweithgareddau’r Gymdeithas yn Cyflenwi Budd i’r Cyhoedd</w:t>
      </w:r>
    </w:p>
    <w:p w:rsidR="00B85578" w:rsidRPr="006B3A59" w:rsidRDefault="00B85578" w:rsidP="006B3A59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:rsidR="00B85578" w:rsidRPr="006B3A59" w:rsidRDefault="008B445A" w:rsidP="006B3A59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  <w:r w:rsidRPr="006B3A59">
        <w:rPr>
          <w:rFonts w:asciiTheme="minorHAnsi" w:hAnsiTheme="minorHAnsi" w:cstheme="minorHAnsi"/>
          <w:sz w:val="22"/>
          <w:szCs w:val="22"/>
          <w:lang w:val="en"/>
        </w:rPr>
        <w:t xml:space="preserve">Fel sy’n ofynnol dan dermau Deddf Elusennau 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2011,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 xml:space="preserve">mae amcanion Anrhydeddus Gymdeithas y 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Cymmrodorion,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a osodir yn y Siarter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yn “ddibenion elusennol” yn ôl diffiniad y Ddeddf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. 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 xml:space="preserve">Maent yn cyflawni’r gofyn hwn oherwydd 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(i)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eu bod er budd y cyhoedd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 xml:space="preserve"> a (ii) 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maent yn disgyn yn benodol o fewn y disgrifiad o’r ddau amcan yn Rhan 1, adran 2, is-adran 2 y Ddeddf, hynny yw</w:t>
      </w:r>
      <w:r w:rsidR="00B85578" w:rsidRPr="006B3A59">
        <w:rPr>
          <w:rFonts w:asciiTheme="minorHAnsi" w:hAnsiTheme="minorHAnsi" w:cstheme="minorHAnsi"/>
          <w:sz w:val="22"/>
          <w:szCs w:val="22"/>
          <w:lang w:val="en"/>
        </w:rPr>
        <w:t>:</w:t>
      </w:r>
    </w:p>
    <w:p w:rsidR="00B85578" w:rsidRPr="006B3A59" w:rsidRDefault="00B85578" w:rsidP="006B3A59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:rsidR="00B85578" w:rsidRPr="006B3A59" w:rsidRDefault="00B85578" w:rsidP="006B3A59">
      <w:pPr>
        <w:pStyle w:val="NormalWeb"/>
        <w:spacing w:before="0" w:beforeAutospacing="0" w:after="12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6B3A59">
        <w:rPr>
          <w:rStyle w:val="Strong"/>
          <w:rFonts w:asciiTheme="minorHAnsi" w:hAnsiTheme="minorHAnsi" w:cstheme="minorHAnsi"/>
          <w:sz w:val="22"/>
          <w:szCs w:val="22"/>
        </w:rPr>
        <w:t xml:space="preserve">b) </w:t>
      </w:r>
      <w:r w:rsidR="008B445A" w:rsidRPr="006B3A59">
        <w:rPr>
          <w:rStyle w:val="Strong"/>
          <w:rFonts w:asciiTheme="minorHAnsi" w:hAnsiTheme="minorHAnsi" w:cstheme="minorHAnsi"/>
          <w:sz w:val="22"/>
          <w:szCs w:val="22"/>
        </w:rPr>
        <w:t>hyrwyddiad addysg</w:t>
      </w:r>
      <w:r w:rsidRPr="006B3A59">
        <w:rPr>
          <w:rStyle w:val="Strong"/>
          <w:rFonts w:asciiTheme="minorHAnsi" w:hAnsiTheme="minorHAnsi" w:cstheme="minorHAnsi"/>
          <w:sz w:val="22"/>
          <w:szCs w:val="22"/>
        </w:rPr>
        <w:t>; a</w:t>
      </w:r>
      <w:r w:rsidR="008B445A" w:rsidRPr="006B3A59">
        <w:rPr>
          <w:rStyle w:val="Strong"/>
          <w:rFonts w:asciiTheme="minorHAnsi" w:hAnsiTheme="minorHAnsi" w:cstheme="minorHAnsi"/>
          <w:sz w:val="22"/>
          <w:szCs w:val="22"/>
        </w:rPr>
        <w:t>c</w:t>
      </w:r>
    </w:p>
    <w:p w:rsidR="00B85578" w:rsidRPr="006B3A59" w:rsidRDefault="008B445A" w:rsidP="006B3A59">
      <w:pPr>
        <w:pStyle w:val="ecxmsonormal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6B3A59">
        <w:rPr>
          <w:rStyle w:val="Strong"/>
          <w:rFonts w:asciiTheme="minorHAnsi" w:hAnsiTheme="minorHAnsi" w:cstheme="minorHAnsi"/>
          <w:sz w:val="22"/>
          <w:szCs w:val="22"/>
        </w:rPr>
        <w:t>dd</w:t>
      </w:r>
      <w:r w:rsidR="00B85578" w:rsidRPr="006B3A59">
        <w:rPr>
          <w:rStyle w:val="Strong"/>
          <w:rFonts w:asciiTheme="minorHAnsi" w:hAnsiTheme="minorHAnsi" w:cstheme="minorHAnsi"/>
          <w:sz w:val="22"/>
          <w:szCs w:val="22"/>
        </w:rPr>
        <w:t xml:space="preserve">) </w:t>
      </w:r>
      <w:r w:rsidRPr="006B3A59">
        <w:rPr>
          <w:rStyle w:val="Strong"/>
          <w:rFonts w:asciiTheme="minorHAnsi" w:hAnsiTheme="minorHAnsi" w:cstheme="minorHAnsi"/>
          <w:sz w:val="22"/>
          <w:szCs w:val="22"/>
        </w:rPr>
        <w:t>hyrwyddiad y celfyddydau, diwylliant, treftadaeth neu wyddoniaeth</w:t>
      </w:r>
      <w:r w:rsidR="00B85578" w:rsidRPr="006B3A59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:rsidR="00B85578" w:rsidRPr="006B3A59" w:rsidRDefault="00B85578" w:rsidP="006B3A59">
      <w:pPr>
        <w:pStyle w:val="ecxmsonormal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B85578" w:rsidRPr="006B3A59" w:rsidRDefault="00C17A71" w:rsidP="006B3A59">
      <w:pPr>
        <w:pStyle w:val="ecxmsonormal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6B3A59">
        <w:rPr>
          <w:rFonts w:asciiTheme="minorHAnsi" w:hAnsiTheme="minorHAnsi" w:cstheme="minorHAnsi"/>
          <w:sz w:val="22"/>
          <w:szCs w:val="22"/>
          <w:lang w:val="en"/>
        </w:rPr>
        <w:t>Mae gweithgareddau’r Gymdeithas sy’n cyflenwi budd i’r cyhoedd yn cynnwys yn benodol</w:t>
      </w:r>
      <w:r w:rsidR="00B85578" w:rsidRPr="006B3A59">
        <w:rPr>
          <w:rFonts w:asciiTheme="minorHAnsi" w:hAnsiTheme="minorHAnsi" w:cstheme="minorHAnsi"/>
          <w:sz w:val="22"/>
          <w:szCs w:val="22"/>
        </w:rPr>
        <w:t>:</w:t>
      </w:r>
    </w:p>
    <w:p w:rsidR="00B85578" w:rsidRPr="006B3A59" w:rsidRDefault="00B85578" w:rsidP="006B3A59">
      <w:pPr>
        <w:pStyle w:val="ecxmsonormal"/>
        <w:spacing w:before="0" w:beforeAutospacing="0" w:after="120" w:afterAutospacing="0"/>
        <w:ind w:left="720" w:hanging="720"/>
        <w:rPr>
          <w:rFonts w:asciiTheme="minorHAnsi" w:hAnsiTheme="minorHAnsi" w:cstheme="minorHAnsi"/>
          <w:sz w:val="22"/>
          <w:szCs w:val="22"/>
          <w:lang w:val="en"/>
        </w:rPr>
      </w:pPr>
      <w:r w:rsidRPr="006B3A59">
        <w:rPr>
          <w:rFonts w:asciiTheme="minorHAnsi" w:hAnsiTheme="minorHAnsi" w:cstheme="minorHAnsi"/>
          <w:sz w:val="22"/>
          <w:szCs w:val="22"/>
          <w:lang w:val="en"/>
        </w:rPr>
        <w:t>(1)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ab/>
      </w:r>
      <w:r w:rsidR="00C17A71" w:rsidRPr="006B3A59">
        <w:rPr>
          <w:rFonts w:asciiTheme="minorHAnsi" w:hAnsiTheme="minorHAnsi" w:cstheme="minorHAnsi"/>
          <w:sz w:val="22"/>
          <w:szCs w:val="22"/>
          <w:lang w:val="en"/>
        </w:rPr>
        <w:t>hybu, cefnogi ac hyrwyddo astudiaeth ac ymchwil a rhannu casgliadau’r rheiny gyda’r cyhoedd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;</w:t>
      </w:r>
    </w:p>
    <w:p w:rsidR="00B85578" w:rsidRPr="006B3A59" w:rsidRDefault="00B85578" w:rsidP="006B3A59">
      <w:pPr>
        <w:pStyle w:val="ecxmsonormal"/>
        <w:spacing w:before="0" w:beforeAutospacing="0" w:after="0" w:afterAutospacing="0"/>
        <w:ind w:left="720" w:hanging="720"/>
        <w:rPr>
          <w:rFonts w:asciiTheme="minorHAnsi" w:hAnsiTheme="minorHAnsi" w:cstheme="minorHAnsi"/>
          <w:sz w:val="22"/>
          <w:szCs w:val="22"/>
          <w:lang w:val="en"/>
        </w:rPr>
      </w:pPr>
      <w:r w:rsidRPr="006B3A59">
        <w:rPr>
          <w:rFonts w:asciiTheme="minorHAnsi" w:hAnsiTheme="minorHAnsi" w:cstheme="minorHAnsi"/>
          <w:sz w:val="22"/>
          <w:szCs w:val="22"/>
          <w:lang w:val="en"/>
        </w:rPr>
        <w:t>(2)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ab/>
      </w:r>
      <w:r w:rsidR="00EC08A5" w:rsidRPr="006B3A59">
        <w:rPr>
          <w:rFonts w:asciiTheme="minorHAnsi" w:hAnsiTheme="minorHAnsi" w:cstheme="minorHAnsi"/>
          <w:sz w:val="22"/>
          <w:szCs w:val="22"/>
          <w:lang w:val="en"/>
        </w:rPr>
        <w:t>hwyluso trafodaeth wybodus a rhyngweithio cyhoeddus ar ystod o faterion a phynciau gyda gwell</w:t>
      </w:r>
      <w:r w:rsidR="00C22D76">
        <w:rPr>
          <w:rFonts w:asciiTheme="minorHAnsi" w:hAnsiTheme="minorHAnsi" w:cstheme="minorHAnsi"/>
          <w:sz w:val="22"/>
          <w:szCs w:val="22"/>
          <w:lang w:val="en"/>
        </w:rPr>
        <w:t>i</w:t>
      </w:r>
      <w:r w:rsidR="00EC08A5" w:rsidRPr="006B3A59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C22D76">
        <w:rPr>
          <w:rFonts w:asciiTheme="minorHAnsi" w:hAnsiTheme="minorHAnsi" w:cstheme="minorHAnsi"/>
          <w:sz w:val="22"/>
          <w:szCs w:val="22"/>
          <w:lang w:val="en"/>
        </w:rPr>
        <w:t>nnau</w:t>
      </w:r>
      <w:r w:rsidR="00EC08A5" w:rsidRPr="006B3A59">
        <w:rPr>
          <w:rFonts w:asciiTheme="minorHAnsi" w:hAnsiTheme="minorHAnsi" w:cstheme="minorHAnsi"/>
          <w:sz w:val="22"/>
          <w:szCs w:val="22"/>
          <w:lang w:val="en"/>
        </w:rPr>
        <w:t xml:space="preserve"> mewn dealltwriaeth y cyhoedd</w:t>
      </w:r>
      <w:r w:rsidR="00C22D76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EC08A5" w:rsidRPr="006B3A59">
        <w:rPr>
          <w:rFonts w:asciiTheme="minorHAnsi" w:hAnsiTheme="minorHAnsi" w:cstheme="minorHAnsi"/>
          <w:sz w:val="22"/>
          <w:szCs w:val="22"/>
          <w:lang w:val="en"/>
        </w:rPr>
        <w:t xml:space="preserve"> ac iechyd bywyd deallusol yn gyffredinol</w:t>
      </w:r>
      <w:r w:rsidR="00C22D76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EC08A5" w:rsidRPr="006B3A59">
        <w:rPr>
          <w:rFonts w:asciiTheme="minorHAnsi" w:hAnsiTheme="minorHAnsi" w:cstheme="minorHAnsi"/>
          <w:sz w:val="22"/>
          <w:szCs w:val="22"/>
          <w:lang w:val="en"/>
        </w:rPr>
        <w:t xml:space="preserve"> yn deillio o hynny</w:t>
      </w:r>
      <w:r w:rsidRPr="006B3A59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B85578" w:rsidRPr="006B3A59" w:rsidRDefault="00B85578" w:rsidP="006B3A59">
      <w:pPr>
        <w:pStyle w:val="ec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"/>
        </w:rPr>
      </w:pPr>
    </w:p>
    <w:p w:rsidR="00B85578" w:rsidRPr="006B3A59" w:rsidRDefault="00B40A8B" w:rsidP="006B3A59">
      <w:pPr>
        <w:rPr>
          <w:rFonts w:cstheme="minorHAnsi"/>
          <w:lang w:val="en"/>
        </w:rPr>
      </w:pPr>
      <w:r w:rsidRPr="006B3A59">
        <w:rPr>
          <w:rFonts w:cstheme="minorHAnsi"/>
          <w:lang w:val="en"/>
        </w:rPr>
        <w:t>Buddiolwyr gweithgareddau’r Gymdeithas yw’r cyhoedd a “chymdeithas” yn gyffredinol, yn Llundain ac yng Nghymru yn enwedig, ond hefyd yn ehangach, fel nad yw’r buddion wedi eu cyfyngu gan ddaearyddiaeth.</w:t>
      </w:r>
      <w:r w:rsidR="00B85578" w:rsidRPr="006B3A59">
        <w:rPr>
          <w:rFonts w:cstheme="minorHAnsi"/>
          <w:lang w:val="en"/>
        </w:rPr>
        <w:t xml:space="preserve">  </w:t>
      </w:r>
      <w:r w:rsidRPr="006B3A59">
        <w:rPr>
          <w:rFonts w:cstheme="minorHAnsi"/>
          <w:lang w:val="en"/>
        </w:rPr>
        <w:t>Ac nid oes unrhyw gyfyngiadau yn seiliedig ar angen elusennol</w:t>
      </w:r>
      <w:r w:rsidR="00B85578" w:rsidRPr="006B3A59">
        <w:rPr>
          <w:rFonts w:cstheme="minorHAnsi"/>
          <w:lang w:val="en"/>
        </w:rPr>
        <w:t>.</w:t>
      </w:r>
    </w:p>
    <w:p w:rsidR="00B85578" w:rsidRPr="006B3A59" w:rsidRDefault="00B85578" w:rsidP="006B3A59">
      <w:pPr>
        <w:rPr>
          <w:rFonts w:cstheme="minorHAnsi"/>
          <w:lang w:val="en"/>
        </w:rPr>
      </w:pPr>
    </w:p>
    <w:p w:rsidR="00B85578" w:rsidRPr="006B3A59" w:rsidRDefault="00B40A8B" w:rsidP="006B3A59">
      <w:pPr>
        <w:rPr>
          <w:rFonts w:cstheme="minorHAnsi"/>
        </w:rPr>
      </w:pPr>
      <w:r w:rsidRPr="006B3A59">
        <w:rPr>
          <w:rFonts w:cstheme="minorHAnsi"/>
        </w:rPr>
        <w:t>Cyflawna’r gweithgareddau fudd i’r cyhoedd mewn nifer o ffyrdd</w:t>
      </w:r>
      <w:r w:rsidR="00B85578" w:rsidRPr="006B3A59">
        <w:rPr>
          <w:rFonts w:cstheme="minorHAnsi"/>
        </w:rPr>
        <w:t xml:space="preserve">: </w:t>
      </w:r>
      <w:r w:rsidRPr="006B3A59">
        <w:rPr>
          <w:rFonts w:cstheme="minorHAnsi"/>
        </w:rPr>
        <w:t>trwy ddarparu llwyfan tu hwnt i ffiniau Cymru i ys</w:t>
      </w:r>
      <w:r w:rsidR="008568DF" w:rsidRPr="006B3A59">
        <w:rPr>
          <w:rFonts w:cstheme="minorHAnsi"/>
        </w:rPr>
        <w:t>t</w:t>
      </w:r>
      <w:r w:rsidRPr="006B3A59">
        <w:rPr>
          <w:rFonts w:cstheme="minorHAnsi"/>
        </w:rPr>
        <w:t>yried materion o bwys i Gymru</w:t>
      </w:r>
      <w:r w:rsidR="00B85578" w:rsidRPr="006B3A59">
        <w:rPr>
          <w:rFonts w:cstheme="minorHAnsi"/>
        </w:rPr>
        <w:t xml:space="preserve">; </w:t>
      </w:r>
      <w:r w:rsidRPr="006B3A59">
        <w:rPr>
          <w:rFonts w:cstheme="minorHAnsi"/>
        </w:rPr>
        <w:t>trwy drefnu rhaglen</w:t>
      </w:r>
      <w:r w:rsidR="008568DF" w:rsidRPr="006B3A59">
        <w:rPr>
          <w:rFonts w:cstheme="minorHAnsi"/>
        </w:rPr>
        <w:t xml:space="preserve"> o ddarlithoedd a thrafodaethau</w:t>
      </w:r>
      <w:r w:rsidRPr="006B3A59">
        <w:rPr>
          <w:rFonts w:cstheme="minorHAnsi"/>
        </w:rPr>
        <w:t>, yn cynnwys darlith yn yr Eisteddfod Genedla</w:t>
      </w:r>
      <w:r w:rsidR="008568DF" w:rsidRPr="006B3A59">
        <w:rPr>
          <w:rFonts w:cstheme="minorHAnsi"/>
        </w:rPr>
        <w:t>e</w:t>
      </w:r>
      <w:r w:rsidRPr="006B3A59">
        <w:rPr>
          <w:rFonts w:cstheme="minorHAnsi"/>
        </w:rPr>
        <w:t>thol, sy’n agored i’r cyhoedd</w:t>
      </w:r>
      <w:r w:rsidR="00B85578" w:rsidRPr="006B3A59">
        <w:rPr>
          <w:rFonts w:cstheme="minorHAnsi"/>
        </w:rPr>
        <w:t>; t</w:t>
      </w:r>
      <w:r w:rsidRPr="006B3A59">
        <w:rPr>
          <w:rFonts w:cstheme="minorHAnsi"/>
        </w:rPr>
        <w:t>rwy gefnogi gweith</w:t>
      </w:r>
      <w:r w:rsidR="008568DF" w:rsidRPr="006B3A59">
        <w:rPr>
          <w:rFonts w:cstheme="minorHAnsi"/>
        </w:rPr>
        <w:t>g</w:t>
      </w:r>
      <w:r w:rsidRPr="006B3A59">
        <w:rPr>
          <w:rFonts w:cstheme="minorHAnsi"/>
        </w:rPr>
        <w:t>a</w:t>
      </w:r>
      <w:r w:rsidR="00C22D76">
        <w:rPr>
          <w:rFonts w:cstheme="minorHAnsi"/>
        </w:rPr>
        <w:t>r</w:t>
      </w:r>
      <w:r w:rsidRPr="006B3A59">
        <w:rPr>
          <w:rFonts w:cstheme="minorHAnsi"/>
        </w:rPr>
        <w:t>eddau ysgolhei</w:t>
      </w:r>
      <w:r w:rsidR="008568DF" w:rsidRPr="006B3A59">
        <w:rPr>
          <w:rFonts w:cstheme="minorHAnsi"/>
        </w:rPr>
        <w:t>gaidd</w:t>
      </w:r>
      <w:r w:rsidRPr="006B3A59">
        <w:rPr>
          <w:rFonts w:cstheme="minorHAnsi"/>
        </w:rPr>
        <w:t xml:space="preserve"> ac ymchwil megis y Bywgraffiadur Cymreig</w:t>
      </w:r>
      <w:r w:rsidR="00B85578" w:rsidRPr="006B3A59">
        <w:rPr>
          <w:rFonts w:cstheme="minorHAnsi"/>
        </w:rPr>
        <w:t>; t</w:t>
      </w:r>
      <w:r w:rsidRPr="006B3A59">
        <w:rPr>
          <w:rFonts w:cstheme="minorHAnsi"/>
        </w:rPr>
        <w:t xml:space="preserve">rwy gyhoeddi a hyrwyddo gwybodaeth yn y </w:t>
      </w:r>
      <w:r w:rsidR="00B85578" w:rsidRPr="006B3A59">
        <w:rPr>
          <w:rFonts w:cstheme="minorHAnsi"/>
          <w:i/>
        </w:rPr>
        <w:t>Tra</w:t>
      </w:r>
      <w:r w:rsidRPr="006B3A59">
        <w:rPr>
          <w:rFonts w:cstheme="minorHAnsi"/>
          <w:i/>
        </w:rPr>
        <w:t>fodion</w:t>
      </w:r>
      <w:r w:rsidR="00B85578" w:rsidRPr="006B3A59">
        <w:rPr>
          <w:rFonts w:cstheme="minorHAnsi"/>
        </w:rPr>
        <w:t xml:space="preserve">, </w:t>
      </w:r>
      <w:r w:rsidRPr="006B3A59">
        <w:rPr>
          <w:rFonts w:cstheme="minorHAnsi"/>
        </w:rPr>
        <w:t>yn ogystal â thrwy ei gwefan ei h</w:t>
      </w:r>
      <w:r w:rsidR="008568DF" w:rsidRPr="006B3A59">
        <w:rPr>
          <w:rFonts w:cstheme="minorHAnsi"/>
        </w:rPr>
        <w:t>u</w:t>
      </w:r>
      <w:r w:rsidRPr="006B3A59">
        <w:rPr>
          <w:rFonts w:cstheme="minorHAnsi"/>
        </w:rPr>
        <w:t>n, sy’n gwneud gwybodaeth yn hawdd ei gael i gynulleidfa eang</w:t>
      </w:r>
      <w:r w:rsidR="00B85578" w:rsidRPr="006B3A59">
        <w:rPr>
          <w:rFonts w:cstheme="minorHAnsi"/>
        </w:rPr>
        <w:t>; a</w:t>
      </w:r>
      <w:r w:rsidRPr="006B3A59">
        <w:rPr>
          <w:rFonts w:cstheme="minorHAnsi"/>
        </w:rPr>
        <w:t xml:space="preserve"> thrwy gydweithredu â sefydliadau eraill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568DF" w:rsidP="006B3A59">
      <w:pPr>
        <w:rPr>
          <w:rFonts w:cstheme="minorHAnsi"/>
          <w:b/>
          <w:sz w:val="24"/>
          <w:szCs w:val="24"/>
        </w:rPr>
      </w:pPr>
      <w:r w:rsidRPr="006B3A59">
        <w:rPr>
          <w:rFonts w:cstheme="minorHAnsi"/>
          <w:b/>
          <w:sz w:val="24"/>
          <w:szCs w:val="24"/>
        </w:rPr>
        <w:t>Datganiad Budd y Cyhoedd</w:t>
      </w:r>
    </w:p>
    <w:p w:rsidR="008568DF" w:rsidRPr="006B3A59" w:rsidRDefault="008568DF" w:rsidP="006B3A59">
      <w:pPr>
        <w:rPr>
          <w:rFonts w:cstheme="minorHAnsi"/>
        </w:rPr>
      </w:pPr>
      <w:r w:rsidRPr="006B3A59">
        <w:rPr>
          <w:rFonts w:cstheme="minorHAnsi"/>
        </w:rPr>
        <w:t xml:space="preserve">Mae aelodau’r Cyngor, wrth weithredu fel Ymdiriedolwyr yr elusen, wedi cydymffurfio â gofynion adrodd Budd y Cyhoedd sy’n berthnasol i elusennau llai ac yn eu dyletswyddau wedi rhoi sylw </w:t>
      </w:r>
      <w:r w:rsidRPr="006B3A59">
        <w:rPr>
          <w:rFonts w:cstheme="minorHAnsi"/>
        </w:rPr>
        <w:lastRenderedPageBreak/>
        <w:t xml:space="preserve">dyledus i ganllawiau budd cyhoeddus y comisiwn pan yn defnyddio unrhyw bwerau neu ddyletswyddau sy’n berthnasol i’r canllawiau. </w:t>
      </w:r>
    </w:p>
    <w:p w:rsidR="008568DF" w:rsidRPr="006B3A59" w:rsidRDefault="008568DF" w:rsidP="006B3A59">
      <w:pPr>
        <w:rPr>
          <w:rFonts w:cstheme="minorHAnsi"/>
        </w:rPr>
      </w:pPr>
    </w:p>
    <w:p w:rsidR="00B85578" w:rsidRPr="006B3A59" w:rsidRDefault="009C76F3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t>Adolygiad Ariannol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568DF" w:rsidP="006B3A59">
      <w:pPr>
        <w:rPr>
          <w:rFonts w:cstheme="minorHAnsi"/>
        </w:rPr>
      </w:pPr>
      <w:r w:rsidRPr="006B3A59">
        <w:rPr>
          <w:rFonts w:cstheme="minorHAnsi"/>
        </w:rPr>
        <w:t>M</w:t>
      </w:r>
      <w:r w:rsidR="00505075">
        <w:rPr>
          <w:rFonts w:cstheme="minorHAnsi"/>
        </w:rPr>
        <w:t>a</w:t>
      </w:r>
      <w:r w:rsidRPr="006B3A59">
        <w:rPr>
          <w:rFonts w:cstheme="minorHAnsi"/>
        </w:rPr>
        <w:t>e sefyllfa ariannol y Gymdeithas yn iach</w:t>
      </w:r>
      <w:r w:rsidR="00B85578" w:rsidRPr="006B3A59">
        <w:rPr>
          <w:rFonts w:cstheme="minorHAnsi"/>
        </w:rPr>
        <w:t>.  A</w:t>
      </w:r>
      <w:r w:rsidRPr="006B3A59">
        <w:rPr>
          <w:rFonts w:cstheme="minorHAnsi"/>
        </w:rPr>
        <w:t xml:space="preserve">r ddiwedd </w:t>
      </w:r>
      <w:r w:rsidR="00B85578" w:rsidRPr="006B3A59">
        <w:rPr>
          <w:rFonts w:cstheme="minorHAnsi"/>
        </w:rPr>
        <w:t xml:space="preserve">2019 </w:t>
      </w:r>
      <w:r w:rsidRPr="006B3A59">
        <w:rPr>
          <w:rFonts w:cstheme="minorHAnsi"/>
        </w:rPr>
        <w:t xml:space="preserve">roedd gwerth marchnad ei asedau yn </w:t>
      </w:r>
      <w:r w:rsidR="00B85578" w:rsidRPr="006B3A59">
        <w:rPr>
          <w:rFonts w:cstheme="minorHAnsi"/>
        </w:rPr>
        <w:t xml:space="preserve">£199,227 </w:t>
      </w:r>
      <w:r w:rsidRPr="006B3A59">
        <w:rPr>
          <w:rFonts w:cstheme="minorHAnsi"/>
        </w:rPr>
        <w:t xml:space="preserve">yn cynnwys balansau arian parod o </w:t>
      </w:r>
      <w:r w:rsidR="00B85578" w:rsidRPr="006B3A59">
        <w:rPr>
          <w:rFonts w:cstheme="minorHAnsi"/>
        </w:rPr>
        <w:t>£25,190.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8568DF" w:rsidP="006B3A59">
      <w:pPr>
        <w:rPr>
          <w:rFonts w:cstheme="minorHAnsi"/>
        </w:rPr>
      </w:pPr>
      <w:r w:rsidRPr="006B3A59">
        <w:rPr>
          <w:rFonts w:cstheme="minorHAnsi"/>
        </w:rPr>
        <w:t>Dangosodd y Datganiad Incwm a Gwariant ar gyfer</w:t>
      </w:r>
      <w:r w:rsidR="00B85578" w:rsidRPr="006B3A59">
        <w:rPr>
          <w:rFonts w:cstheme="minorHAnsi"/>
        </w:rPr>
        <w:t xml:space="preserve"> 2019 </w:t>
      </w:r>
      <w:r w:rsidRPr="006B3A59">
        <w:rPr>
          <w:rFonts w:cstheme="minorHAnsi"/>
        </w:rPr>
        <w:t xml:space="preserve">bod </w:t>
      </w:r>
      <w:r w:rsidR="00B85578" w:rsidRPr="006B3A59">
        <w:rPr>
          <w:rFonts w:cstheme="minorHAnsi"/>
        </w:rPr>
        <w:t xml:space="preserve">£6,457 </w:t>
      </w:r>
      <w:r w:rsidRPr="006B3A59">
        <w:rPr>
          <w:rFonts w:cstheme="minorHAnsi"/>
        </w:rPr>
        <w:t xml:space="preserve">dros ben </w:t>
      </w:r>
      <w:r w:rsidR="00B85578" w:rsidRPr="006B3A59">
        <w:rPr>
          <w:rFonts w:cstheme="minorHAnsi"/>
        </w:rPr>
        <w:t>(</w:t>
      </w:r>
      <w:r w:rsidRPr="006B3A59">
        <w:rPr>
          <w:rFonts w:cstheme="minorHAnsi"/>
        </w:rPr>
        <w:t xml:space="preserve">o’i gymharu â </w:t>
      </w:r>
      <w:r w:rsidR="00B85578" w:rsidRPr="006B3A59">
        <w:rPr>
          <w:rFonts w:cstheme="minorHAnsi"/>
        </w:rPr>
        <w:t xml:space="preserve">£5,895 </w:t>
      </w:r>
      <w:r w:rsidRPr="006B3A59">
        <w:rPr>
          <w:rFonts w:cstheme="minorHAnsi"/>
        </w:rPr>
        <w:t xml:space="preserve">dros ben yn </w:t>
      </w:r>
      <w:r w:rsidR="00B85578" w:rsidRPr="006B3A59">
        <w:rPr>
          <w:rFonts w:cstheme="minorHAnsi"/>
        </w:rPr>
        <w:t xml:space="preserve">2018).  </w:t>
      </w:r>
      <w:r w:rsidRPr="006B3A59">
        <w:rPr>
          <w:rFonts w:cstheme="minorHAnsi"/>
        </w:rPr>
        <w:t xml:space="preserve">Roedd incwm o danysgrifiadau </w:t>
      </w:r>
      <w:r w:rsidR="00B85578" w:rsidRPr="006B3A59">
        <w:rPr>
          <w:rFonts w:cstheme="minorHAnsi"/>
        </w:rPr>
        <w:t xml:space="preserve">5.5% </w:t>
      </w:r>
      <w:r w:rsidRPr="006B3A59">
        <w:rPr>
          <w:rFonts w:cstheme="minorHAnsi"/>
        </w:rPr>
        <w:t xml:space="preserve">yn llai nag yn </w:t>
      </w:r>
      <w:r w:rsidR="00B85578" w:rsidRPr="006B3A59">
        <w:rPr>
          <w:rFonts w:cstheme="minorHAnsi"/>
        </w:rPr>
        <w:t xml:space="preserve">2018 </w:t>
      </w:r>
      <w:r w:rsidRPr="006B3A59">
        <w:rPr>
          <w:rFonts w:cstheme="minorHAnsi"/>
        </w:rPr>
        <w:t>oherwydd, yn ystod</w:t>
      </w:r>
      <w:r w:rsidR="00B85578" w:rsidRPr="006B3A59">
        <w:rPr>
          <w:rFonts w:cstheme="minorHAnsi"/>
        </w:rPr>
        <w:t xml:space="preserve"> 2018 </w:t>
      </w:r>
      <w:r w:rsidRPr="006B3A59">
        <w:rPr>
          <w:rFonts w:cstheme="minorHAnsi"/>
        </w:rPr>
        <w:t>anogwyd aelodau i</w:t>
      </w:r>
      <w:r w:rsidR="00505075">
        <w:rPr>
          <w:rFonts w:cstheme="minorHAnsi"/>
        </w:rPr>
        <w:t xml:space="preserve"> </w:t>
      </w:r>
      <w:r w:rsidRPr="006B3A59">
        <w:rPr>
          <w:rFonts w:cstheme="minorHAnsi"/>
        </w:rPr>
        <w:t>ddal i fyny â thanysgrifiadau a fethwyd yn ystod y flwyddyn fla</w:t>
      </w:r>
      <w:r w:rsidR="00505075">
        <w:rPr>
          <w:rFonts w:cstheme="minorHAnsi"/>
        </w:rPr>
        <w:t>e</w:t>
      </w:r>
      <w:r w:rsidRPr="006B3A59">
        <w:rPr>
          <w:rFonts w:cstheme="minorHAnsi"/>
        </w:rPr>
        <w:t>norol</w:t>
      </w:r>
      <w:r w:rsidR="00B85578" w:rsidRPr="006B3A59">
        <w:rPr>
          <w:rFonts w:cstheme="minorHAnsi"/>
        </w:rPr>
        <w:t xml:space="preserve">. </w:t>
      </w:r>
      <w:r w:rsidRPr="006B3A59">
        <w:rPr>
          <w:rFonts w:cstheme="minorHAnsi"/>
        </w:rPr>
        <w:t xml:space="preserve">O ganlyniad i’r cyfraniadau is yn </w:t>
      </w:r>
      <w:r w:rsidR="00B85578" w:rsidRPr="006B3A59">
        <w:rPr>
          <w:rFonts w:cstheme="minorHAnsi"/>
        </w:rPr>
        <w:t xml:space="preserve">2017 </w:t>
      </w:r>
      <w:r w:rsidRPr="006B3A59">
        <w:rPr>
          <w:rFonts w:cstheme="minorHAnsi"/>
        </w:rPr>
        <w:t>roedd yr hawliad am G</w:t>
      </w:r>
      <w:r w:rsidR="00CC2FD7" w:rsidRPr="006B3A59">
        <w:rPr>
          <w:rFonts w:cstheme="minorHAnsi"/>
        </w:rPr>
        <w:t xml:space="preserve">ymorth Rhodd yn is yn </w:t>
      </w:r>
      <w:r w:rsidR="00B85578" w:rsidRPr="006B3A59">
        <w:rPr>
          <w:rFonts w:cstheme="minorHAnsi"/>
        </w:rPr>
        <w:t xml:space="preserve">2018 </w:t>
      </w:r>
      <w:r w:rsidR="00CC2FD7" w:rsidRPr="006B3A59">
        <w:rPr>
          <w:rFonts w:cstheme="minorHAnsi"/>
        </w:rPr>
        <w:t>nag a fyddai wedi bod fel arall</w:t>
      </w:r>
      <w:r w:rsidR="00B85578" w:rsidRPr="006B3A59">
        <w:rPr>
          <w:rFonts w:cstheme="minorHAnsi"/>
        </w:rPr>
        <w:t xml:space="preserve">. </w:t>
      </w:r>
      <w:r w:rsidR="00CC2FD7" w:rsidRPr="006B3A59">
        <w:rPr>
          <w:rFonts w:cstheme="minorHAnsi"/>
        </w:rPr>
        <w:t xml:space="preserve">Adenillwyd y Cymorth Rhodd coll hwnnw yn </w:t>
      </w:r>
      <w:r w:rsidR="00B85578" w:rsidRPr="006B3A59">
        <w:rPr>
          <w:rFonts w:cstheme="minorHAnsi"/>
        </w:rPr>
        <w:t>2019.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022816" w:rsidP="006B3A59">
      <w:pPr>
        <w:rPr>
          <w:rFonts w:cstheme="minorHAnsi"/>
        </w:rPr>
      </w:pPr>
      <w:r w:rsidRPr="006B3A59">
        <w:rPr>
          <w:rFonts w:cstheme="minorHAnsi"/>
        </w:rPr>
        <w:t xml:space="preserve">Mae tanysgrifiadau </w:t>
      </w:r>
      <w:r w:rsidR="00B85578" w:rsidRPr="006B3A59">
        <w:rPr>
          <w:rFonts w:cstheme="minorHAnsi"/>
        </w:rPr>
        <w:t>(</w:t>
      </w:r>
      <w:r w:rsidRPr="006B3A59">
        <w:rPr>
          <w:rFonts w:cstheme="minorHAnsi"/>
        </w:rPr>
        <w:t>gyda’r Cymorth Rhodd cysylltiedig</w:t>
      </w:r>
      <w:r w:rsidR="00B85578" w:rsidRPr="006B3A59">
        <w:rPr>
          <w:rFonts w:cstheme="minorHAnsi"/>
        </w:rPr>
        <w:t xml:space="preserve">) </w:t>
      </w:r>
      <w:r w:rsidRPr="006B3A59">
        <w:rPr>
          <w:rFonts w:cstheme="minorHAnsi"/>
        </w:rPr>
        <w:t xml:space="preserve">yn gyfrifol am </w:t>
      </w:r>
      <w:r w:rsidR="00B85578" w:rsidRPr="006B3A59">
        <w:rPr>
          <w:rFonts w:cstheme="minorHAnsi"/>
        </w:rPr>
        <w:t>75% o</w:t>
      </w:r>
      <w:r w:rsidR="00C34368" w:rsidRPr="006B3A59">
        <w:rPr>
          <w:rFonts w:cstheme="minorHAnsi"/>
        </w:rPr>
        <w:t xml:space="preserve"> incwm y Gymdeithas gydag incwm buddsoddiad yn cyfrannu </w:t>
      </w:r>
      <w:r w:rsidR="00B85578" w:rsidRPr="006B3A59">
        <w:rPr>
          <w:rFonts w:cstheme="minorHAnsi"/>
        </w:rPr>
        <w:t>23%</w:t>
      </w:r>
      <w:r w:rsidR="00C34368" w:rsidRPr="006B3A59">
        <w:rPr>
          <w:rFonts w:cstheme="minorHAnsi"/>
        </w:rPr>
        <w:t xml:space="preserve"> ychwanegol</w:t>
      </w:r>
      <w:r w:rsidR="00B85578" w:rsidRPr="006B3A59">
        <w:rPr>
          <w:rFonts w:cstheme="minorHAnsi"/>
        </w:rPr>
        <w:t xml:space="preserve">. </w:t>
      </w:r>
      <w:r w:rsidR="00C34368" w:rsidRPr="006B3A59">
        <w:rPr>
          <w:rFonts w:cstheme="minorHAnsi"/>
        </w:rPr>
        <w:t>Gan ystyried yr amrywiaeth mewn incwm o danysgrifiadau, a dymuniad y Cyngor i gynnal y lefel bresennol o £35 y flwyddyn, ni ellir gorbwylseisio pwysigrwydd incwm buddsoddiadau’r Gymdeithas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C34368" w:rsidP="006B3A59">
      <w:pPr>
        <w:rPr>
          <w:rFonts w:cstheme="minorHAnsi"/>
        </w:rPr>
      </w:pPr>
      <w:r w:rsidRPr="006B3A59">
        <w:rPr>
          <w:rFonts w:cstheme="minorHAnsi"/>
        </w:rPr>
        <w:t>Y gwariant rheolaidd blynyddol oedd</w:t>
      </w:r>
      <w:r w:rsidR="00B85578" w:rsidRPr="006B3A59">
        <w:rPr>
          <w:rFonts w:cstheme="minorHAnsi"/>
        </w:rPr>
        <w:t xml:space="preserve"> £22,342 (</w:t>
      </w:r>
      <w:r w:rsidRPr="006B3A59">
        <w:rPr>
          <w:rFonts w:cstheme="minorHAnsi"/>
        </w:rPr>
        <w:t xml:space="preserve">sy’n cymharu â ffigwr o </w:t>
      </w:r>
      <w:r w:rsidR="00B85578" w:rsidRPr="006B3A59">
        <w:rPr>
          <w:rFonts w:cstheme="minorHAnsi"/>
        </w:rPr>
        <w:t xml:space="preserve">£23,734 </w:t>
      </w:r>
      <w:r w:rsidRPr="006B3A59">
        <w:rPr>
          <w:rFonts w:cstheme="minorHAnsi"/>
        </w:rPr>
        <w:t>yn</w:t>
      </w:r>
      <w:r w:rsidR="00B85578" w:rsidRPr="006B3A59">
        <w:rPr>
          <w:rFonts w:cstheme="minorHAnsi"/>
        </w:rPr>
        <w:t xml:space="preserve"> 2018).  </w:t>
      </w:r>
    </w:p>
    <w:p w:rsidR="00B85578" w:rsidRPr="006B3A59" w:rsidRDefault="00C34368" w:rsidP="006B3A59">
      <w:pPr>
        <w:rPr>
          <w:rFonts w:cstheme="minorHAnsi"/>
        </w:rPr>
      </w:pPr>
      <w:r w:rsidRPr="006B3A59">
        <w:rPr>
          <w:rFonts w:cstheme="minorHAnsi"/>
        </w:rPr>
        <w:t>Fodd bynnag, pan yn cymharu, dylid cofio’r canlynol</w:t>
      </w:r>
      <w:r w:rsidR="00B85578" w:rsidRPr="006B3A59">
        <w:rPr>
          <w:rFonts w:cstheme="minorHAnsi"/>
        </w:rPr>
        <w:t>:</w:t>
      </w:r>
    </w:p>
    <w:p w:rsidR="00B85578" w:rsidRPr="006B3A59" w:rsidRDefault="00C34368" w:rsidP="006B3A59">
      <w:pPr>
        <w:pStyle w:val="ListParagraph"/>
        <w:numPr>
          <w:ilvl w:val="0"/>
          <w:numId w:val="37"/>
        </w:numPr>
        <w:rPr>
          <w:rFonts w:cstheme="minorHAnsi"/>
        </w:rPr>
      </w:pPr>
      <w:r w:rsidRPr="006B3A59">
        <w:rPr>
          <w:rFonts w:cstheme="minorHAnsi"/>
        </w:rPr>
        <w:t>Ni dderbyniwyd cost darlith Tachwedd</w:t>
      </w:r>
      <w:r w:rsidR="00B85578" w:rsidRPr="006B3A59">
        <w:rPr>
          <w:rFonts w:cstheme="minorHAnsi"/>
        </w:rPr>
        <w:t xml:space="preserve"> 2018 </w:t>
      </w:r>
      <w:r w:rsidRPr="006B3A59">
        <w:rPr>
          <w:rFonts w:cstheme="minorHAnsi"/>
        </w:rPr>
        <w:t>tan Ionawr</w:t>
      </w:r>
      <w:r w:rsidR="00B85578" w:rsidRPr="006B3A59">
        <w:rPr>
          <w:rFonts w:cstheme="minorHAnsi"/>
        </w:rPr>
        <w:t xml:space="preserve"> 2019 a</w:t>
      </w:r>
      <w:r w:rsidRPr="006B3A59">
        <w:rPr>
          <w:rFonts w:cstheme="minorHAnsi"/>
        </w:rPr>
        <w:t xml:space="preserve">c felly mae’n golygu tan-ddatgan cost </w:t>
      </w:r>
      <w:r w:rsidR="00B85578" w:rsidRPr="006B3A59">
        <w:rPr>
          <w:rFonts w:cstheme="minorHAnsi"/>
        </w:rPr>
        <w:t xml:space="preserve">2018 </w:t>
      </w:r>
      <w:r w:rsidRPr="006B3A59">
        <w:rPr>
          <w:rFonts w:cstheme="minorHAnsi"/>
        </w:rPr>
        <w:t xml:space="preserve">a gor-ddatgan y gost gyfatebol yn </w:t>
      </w:r>
      <w:r w:rsidR="00B85578" w:rsidRPr="006B3A59">
        <w:rPr>
          <w:rFonts w:cstheme="minorHAnsi"/>
        </w:rPr>
        <w:t>2019.</w:t>
      </w:r>
    </w:p>
    <w:p w:rsidR="00B85578" w:rsidRPr="006B3A59" w:rsidRDefault="00C34368" w:rsidP="006B3A59">
      <w:pPr>
        <w:pStyle w:val="ListParagraph"/>
        <w:numPr>
          <w:ilvl w:val="0"/>
          <w:numId w:val="37"/>
        </w:numPr>
        <w:rPr>
          <w:rFonts w:cstheme="minorHAnsi"/>
        </w:rPr>
      </w:pPr>
      <w:r w:rsidRPr="006B3A59">
        <w:rPr>
          <w:rFonts w:cstheme="minorHAnsi"/>
        </w:rPr>
        <w:t>Er mwyn ymestyn cyrhaeddiad y Gymdeithas, roedd gwariant newydd ar y cyfryngau cymdeithasol am y tro cyntaf yn ystod</w:t>
      </w:r>
      <w:r w:rsidR="00B85578" w:rsidRPr="006B3A59">
        <w:rPr>
          <w:rFonts w:cstheme="minorHAnsi"/>
        </w:rPr>
        <w:t xml:space="preserve"> 2019.</w:t>
      </w:r>
    </w:p>
    <w:p w:rsidR="00B85578" w:rsidRPr="006B3A59" w:rsidRDefault="00012238" w:rsidP="006B3A59">
      <w:pPr>
        <w:pStyle w:val="ListParagraph"/>
        <w:numPr>
          <w:ilvl w:val="0"/>
          <w:numId w:val="37"/>
        </w:numPr>
        <w:rPr>
          <w:rFonts w:cstheme="minorHAnsi"/>
        </w:rPr>
      </w:pPr>
      <w:r w:rsidRPr="006B3A59">
        <w:rPr>
          <w:rFonts w:cstheme="minorHAnsi"/>
        </w:rPr>
        <w:t xml:space="preserve">Roedd rhywfaint o wariant ar y Rheoliad Diogelu Data Cyffredinol yn 2018 nas ailadroddwyd yn </w:t>
      </w:r>
      <w:r w:rsidR="00B85578" w:rsidRPr="006B3A59">
        <w:rPr>
          <w:rFonts w:cstheme="minorHAnsi"/>
        </w:rPr>
        <w:t>2019.</w:t>
      </w:r>
    </w:p>
    <w:p w:rsidR="00B85578" w:rsidRPr="006B3A59" w:rsidRDefault="00012238" w:rsidP="006B3A59">
      <w:pPr>
        <w:pStyle w:val="ListParagraph"/>
        <w:numPr>
          <w:ilvl w:val="0"/>
          <w:numId w:val="37"/>
        </w:numPr>
        <w:rPr>
          <w:rFonts w:cstheme="minorHAnsi"/>
        </w:rPr>
      </w:pPr>
      <w:r w:rsidRPr="006B3A59">
        <w:rPr>
          <w:rFonts w:cstheme="minorHAnsi"/>
        </w:rPr>
        <w:t>Gwnaeth</w:t>
      </w:r>
      <w:r w:rsidR="006B3A59" w:rsidRPr="006B3A59">
        <w:rPr>
          <w:rFonts w:cstheme="minorHAnsi"/>
        </w:rPr>
        <w:t>p</w:t>
      </w:r>
      <w:r w:rsidRPr="006B3A59">
        <w:rPr>
          <w:rFonts w:cstheme="minorHAnsi"/>
        </w:rPr>
        <w:t xml:space="preserve">wyd rhodd o </w:t>
      </w:r>
      <w:r w:rsidR="00B85578" w:rsidRPr="006B3A59">
        <w:rPr>
          <w:rFonts w:cstheme="minorHAnsi"/>
        </w:rPr>
        <w:t xml:space="preserve">£1,500 </w:t>
      </w:r>
      <w:r w:rsidRPr="006B3A59">
        <w:rPr>
          <w:rFonts w:cstheme="minorHAnsi"/>
        </w:rPr>
        <w:t xml:space="preserve">i elusen </w:t>
      </w:r>
      <w:r w:rsidR="00B85578" w:rsidRPr="006B3A59">
        <w:rPr>
          <w:rFonts w:cstheme="minorHAnsi"/>
        </w:rPr>
        <w:t xml:space="preserve">Only Boys Aloud. </w:t>
      </w:r>
      <w:r w:rsidRPr="006B3A59">
        <w:rPr>
          <w:rFonts w:cstheme="minorHAnsi"/>
        </w:rPr>
        <w:t>Roedd hyn yn llai na’r rhodd a w</w:t>
      </w:r>
      <w:r w:rsidR="006B3A59" w:rsidRPr="006B3A59">
        <w:rPr>
          <w:rFonts w:cstheme="minorHAnsi"/>
        </w:rPr>
        <w:t>na</w:t>
      </w:r>
      <w:r w:rsidRPr="006B3A59">
        <w:rPr>
          <w:rFonts w:cstheme="minorHAnsi"/>
        </w:rPr>
        <w:t xml:space="preserve">ed yn </w:t>
      </w:r>
      <w:r w:rsidR="00B85578" w:rsidRPr="006B3A59">
        <w:rPr>
          <w:rFonts w:cstheme="minorHAnsi"/>
        </w:rPr>
        <w:t xml:space="preserve">2018 </w:t>
      </w:r>
      <w:r w:rsidR="006B3A59" w:rsidRPr="006B3A59">
        <w:rPr>
          <w:rFonts w:cstheme="minorHAnsi"/>
        </w:rPr>
        <w:t>i’r apêl am Gadair Gymreig yng Nghoelg yr Iesu Rhydychen</w:t>
      </w:r>
      <w:r w:rsidR="00B85578" w:rsidRPr="006B3A59">
        <w:rPr>
          <w:rFonts w:cstheme="minorHAnsi"/>
        </w:rPr>
        <w:t>.</w:t>
      </w:r>
    </w:p>
    <w:p w:rsidR="00B85578" w:rsidRPr="006B3A59" w:rsidRDefault="00BE0582" w:rsidP="006B3A59">
      <w:pPr>
        <w:pStyle w:val="ListParagraph"/>
        <w:numPr>
          <w:ilvl w:val="0"/>
          <w:numId w:val="37"/>
        </w:numPr>
        <w:rPr>
          <w:rFonts w:cstheme="minorHAnsi"/>
        </w:rPr>
      </w:pPr>
      <w:r w:rsidRPr="006B3A59">
        <w:rPr>
          <w:rFonts w:cstheme="minorHAnsi"/>
        </w:rPr>
        <w:t>Lleihawyd costau cyfieithu gan fod templedi ar gael ar gyfer llawer o ddogfennau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D6584C" w:rsidP="006B3A59">
      <w:pPr>
        <w:rPr>
          <w:rFonts w:cstheme="minorHAnsi"/>
        </w:rPr>
      </w:pPr>
      <w:r w:rsidRPr="006B3A59">
        <w:rPr>
          <w:rFonts w:cstheme="minorHAnsi"/>
        </w:rPr>
        <w:t xml:space="preserve">Nid yw’r Gymdeithas yn cyflogi </w:t>
      </w:r>
      <w:r w:rsidR="00B85578" w:rsidRPr="006B3A59">
        <w:rPr>
          <w:rFonts w:cstheme="minorHAnsi"/>
        </w:rPr>
        <w:t>staff a</w:t>
      </w:r>
      <w:r w:rsidRPr="006B3A59">
        <w:rPr>
          <w:rFonts w:cstheme="minorHAnsi"/>
        </w:rPr>
        <w:t>c felly nid oes unrhyw gostau ynghlwm â hyn</w:t>
      </w:r>
      <w:r w:rsidR="00B85578" w:rsidRPr="006B3A59">
        <w:rPr>
          <w:rFonts w:cstheme="minorHAnsi"/>
        </w:rPr>
        <w:t xml:space="preserve">. </w:t>
      </w:r>
      <w:r w:rsidRPr="006B3A59">
        <w:rPr>
          <w:rFonts w:cstheme="minorHAnsi"/>
        </w:rPr>
        <w:t>Mae hyrwyddo ei gweithgareddau’n ddibynnol iawn ar fewnbwn gwirfoddol y Cyngor ac aelodau eraill y Gymdeithas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9C76F3" w:rsidP="006B3A59">
      <w:pPr>
        <w:rPr>
          <w:rFonts w:eastAsia="Times New Roman" w:cstheme="minorHAnsi"/>
          <w:sz w:val="24"/>
          <w:szCs w:val="24"/>
          <w:lang w:eastAsia="en-GB"/>
        </w:rPr>
      </w:pPr>
      <w:r w:rsidRPr="006B3A59">
        <w:rPr>
          <w:rFonts w:eastAsia="Times New Roman" w:cstheme="minorHAnsi"/>
          <w:b/>
          <w:bCs/>
          <w:lang w:val="en-US" w:eastAsia="en-GB"/>
        </w:rPr>
        <w:t>Ystadegau Aelodaeth</w:t>
      </w:r>
    </w:p>
    <w:p w:rsidR="00B85578" w:rsidRPr="006B3A59" w:rsidRDefault="00567C99" w:rsidP="006B3A59">
      <w:pPr>
        <w:rPr>
          <w:rFonts w:eastAsia="Times New Roman" w:cstheme="minorHAnsi"/>
          <w:sz w:val="24"/>
          <w:szCs w:val="24"/>
          <w:lang w:eastAsia="en-GB"/>
        </w:rPr>
      </w:pPr>
      <w:r w:rsidRPr="006B3A59">
        <w:rPr>
          <w:rFonts w:eastAsia="Times New Roman" w:cstheme="minorHAnsi"/>
          <w:lang w:val="en-US" w:eastAsia="en-GB"/>
        </w:rPr>
        <w:t xml:space="preserve">Roedd gan y Gymdeithas gyfanswm o </w:t>
      </w:r>
      <w:r w:rsidR="00B85578" w:rsidRPr="006B3A59">
        <w:rPr>
          <w:rFonts w:eastAsia="Times New Roman" w:cstheme="minorHAnsi"/>
          <w:lang w:val="en-US" w:eastAsia="en-GB"/>
        </w:rPr>
        <w:t xml:space="preserve">620 </w:t>
      </w:r>
      <w:r w:rsidRPr="006B3A59">
        <w:rPr>
          <w:rFonts w:eastAsia="Times New Roman" w:cstheme="minorHAnsi"/>
          <w:lang w:val="en-US" w:eastAsia="en-GB"/>
        </w:rPr>
        <w:t>aelod ar ddiwedd</w:t>
      </w:r>
      <w:r w:rsidR="00B85578" w:rsidRPr="006B3A59">
        <w:rPr>
          <w:rFonts w:eastAsia="Times New Roman" w:cstheme="minorHAnsi"/>
          <w:lang w:val="en-US" w:eastAsia="en-GB"/>
        </w:rPr>
        <w:t xml:space="preserve"> 2019. </w:t>
      </w:r>
      <w:r w:rsidRPr="006B3A59">
        <w:rPr>
          <w:rFonts w:eastAsia="Times New Roman" w:cstheme="minorHAnsi"/>
          <w:lang w:val="en-US" w:eastAsia="en-GB"/>
        </w:rPr>
        <w:t>Mae’r cyfanswm wedi ei ffurfio fel a ganlyn</w:t>
      </w:r>
      <w:r w:rsidR="00B85578" w:rsidRPr="006B3A59">
        <w:rPr>
          <w:rFonts w:eastAsia="Times New Roman" w:cstheme="minorHAnsi"/>
          <w:lang w:val="en-US" w:eastAsia="en-GB"/>
        </w:rPr>
        <w:t xml:space="preserve"> (</w:t>
      </w:r>
      <w:r w:rsidRPr="006B3A59">
        <w:rPr>
          <w:rFonts w:eastAsia="Times New Roman" w:cstheme="minorHAnsi"/>
          <w:lang w:val="en-US" w:eastAsia="en-GB"/>
        </w:rPr>
        <w:t xml:space="preserve">gyda’r ffigyrau cyfatebol am </w:t>
      </w:r>
      <w:r w:rsidR="00B85578" w:rsidRPr="006B3A59">
        <w:rPr>
          <w:rFonts w:eastAsia="Times New Roman" w:cstheme="minorHAnsi"/>
          <w:lang w:val="en-US" w:eastAsia="en-GB"/>
        </w:rPr>
        <w:t xml:space="preserve">2018 </w:t>
      </w:r>
      <w:r w:rsidRPr="006B3A59">
        <w:rPr>
          <w:rFonts w:eastAsia="Times New Roman" w:cstheme="minorHAnsi"/>
          <w:lang w:val="en-US" w:eastAsia="en-GB"/>
        </w:rPr>
        <w:t>mewn cromfachau</w:t>
      </w:r>
      <w:r w:rsidR="00B85578" w:rsidRPr="006B3A59">
        <w:rPr>
          <w:rFonts w:eastAsia="Times New Roman" w:cstheme="minorHAnsi"/>
          <w:lang w:val="en-US" w:eastAsia="en-GB"/>
        </w:rPr>
        <w:t>):</w:t>
      </w:r>
    </w:p>
    <w:p w:rsidR="00B85578" w:rsidRPr="006B3A59" w:rsidRDefault="00B85578" w:rsidP="006B3A59">
      <w:pPr>
        <w:rPr>
          <w:rFonts w:eastAsia="Times New Roman" w:cstheme="minorHAnsi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709"/>
      </w:tblGrid>
      <w:tr w:rsidR="00B85578" w:rsidRPr="006B3A59" w:rsidTr="00712D69">
        <w:tc>
          <w:tcPr>
            <w:tcW w:w="2268" w:type="dxa"/>
          </w:tcPr>
          <w:p w:rsidR="00B85578" w:rsidRPr="00497FFD" w:rsidRDefault="009C76F3" w:rsidP="006B3A59">
            <w:pPr>
              <w:rPr>
                <w:rFonts w:asciiTheme="minorHAnsi" w:hAnsiTheme="minorHAnsi" w:cstheme="minorHAnsi"/>
                <w:lang w:val="es-ES"/>
              </w:rPr>
            </w:pPr>
            <w:r w:rsidRPr="00497FFD">
              <w:rPr>
                <w:rFonts w:asciiTheme="minorHAnsi" w:hAnsiTheme="minorHAnsi" w:cstheme="minorHAnsi"/>
                <w:lang w:val="es-ES"/>
              </w:rPr>
              <w:t>Unigoli</w:t>
            </w:r>
            <w:r w:rsidR="00567C99" w:rsidRPr="00497FFD">
              <w:rPr>
                <w:rFonts w:asciiTheme="minorHAnsi" w:hAnsiTheme="minorHAnsi" w:cstheme="minorHAnsi"/>
                <w:lang w:val="es-ES"/>
              </w:rPr>
              <w:t>o</w:t>
            </w:r>
            <w:r w:rsidRPr="00497FFD">
              <w:rPr>
                <w:rFonts w:asciiTheme="minorHAnsi" w:hAnsiTheme="minorHAnsi" w:cstheme="minorHAnsi"/>
                <w:lang w:val="es-ES"/>
              </w:rPr>
              <w:t>n y DU</w:t>
            </w:r>
          </w:p>
          <w:p w:rsidR="00B85578" w:rsidRPr="00497FFD" w:rsidRDefault="009C76F3" w:rsidP="006B3A59">
            <w:pPr>
              <w:rPr>
                <w:rFonts w:asciiTheme="minorHAnsi" w:hAnsiTheme="minorHAnsi" w:cstheme="minorHAnsi"/>
                <w:lang w:val="es-ES"/>
              </w:rPr>
            </w:pPr>
            <w:r w:rsidRPr="00497FFD">
              <w:rPr>
                <w:rFonts w:asciiTheme="minorHAnsi" w:hAnsiTheme="minorHAnsi" w:cstheme="minorHAnsi"/>
                <w:lang w:val="es-ES"/>
              </w:rPr>
              <w:t>Sefydliadau y DU</w:t>
            </w:r>
            <w:r w:rsidR="00B85578" w:rsidRPr="00497FFD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497FFD">
              <w:rPr>
                <w:rFonts w:asciiTheme="minorHAnsi" w:hAnsiTheme="minorHAnsi" w:cstheme="minorHAnsi"/>
                <w:lang w:val="es-ES"/>
              </w:rPr>
              <w:t>Sefydliadau</w:t>
            </w:r>
          </w:p>
          <w:p w:rsidR="00B85578" w:rsidRPr="006B3A59" w:rsidRDefault="009C76F3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Unigolion Dramor</w:t>
            </w:r>
          </w:p>
          <w:p w:rsidR="00B85578" w:rsidRPr="006B3A59" w:rsidRDefault="009C76F3" w:rsidP="009025FF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Sefydliadau D</w:t>
            </w:r>
            <w:r w:rsidR="009025FF">
              <w:rPr>
                <w:rFonts w:asciiTheme="minorHAnsi" w:hAnsiTheme="minorHAnsi" w:cstheme="minorHAnsi"/>
                <w:lang w:val="en-US"/>
              </w:rPr>
              <w:t>r</w:t>
            </w:r>
            <w:r w:rsidRPr="006B3A59">
              <w:rPr>
                <w:rFonts w:asciiTheme="minorHAnsi" w:hAnsiTheme="minorHAnsi" w:cstheme="minorHAnsi"/>
                <w:lang w:val="en-US"/>
              </w:rPr>
              <w:t>amor</w:t>
            </w:r>
          </w:p>
        </w:tc>
        <w:tc>
          <w:tcPr>
            <w:tcW w:w="567" w:type="dxa"/>
          </w:tcPr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67" w:type="dxa"/>
          </w:tcPr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497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63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20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709" w:type="dxa"/>
          </w:tcPr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(488)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(64)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(16)</w:t>
            </w:r>
          </w:p>
          <w:p w:rsidR="00B85578" w:rsidRPr="006B3A59" w:rsidRDefault="00B85578" w:rsidP="006B3A59">
            <w:pPr>
              <w:rPr>
                <w:rFonts w:asciiTheme="minorHAnsi" w:hAnsiTheme="minorHAnsi" w:cstheme="minorHAnsi"/>
                <w:lang w:val="en-US"/>
              </w:rPr>
            </w:pPr>
            <w:r w:rsidRPr="006B3A59">
              <w:rPr>
                <w:rFonts w:asciiTheme="minorHAnsi" w:hAnsiTheme="minorHAnsi" w:cstheme="minorHAnsi"/>
                <w:lang w:val="en-US"/>
              </w:rPr>
              <w:t>(39)</w:t>
            </w:r>
          </w:p>
        </w:tc>
      </w:tr>
    </w:tbl>
    <w:p w:rsidR="00B85578" w:rsidRPr="006B3A59" w:rsidRDefault="00B85578" w:rsidP="006B3A59">
      <w:pPr>
        <w:rPr>
          <w:rFonts w:eastAsia="Times New Roman" w:cstheme="minorHAnsi"/>
          <w:highlight w:val="yellow"/>
          <w:lang w:val="en-US" w:eastAsia="en-GB"/>
        </w:rPr>
      </w:pPr>
    </w:p>
    <w:p w:rsidR="00B85578" w:rsidRPr="006B3A59" w:rsidRDefault="00567C99" w:rsidP="006B3A59">
      <w:pPr>
        <w:rPr>
          <w:rFonts w:eastAsia="Times New Roman" w:cstheme="minorHAnsi"/>
          <w:lang w:val="en-US" w:eastAsia="en-GB"/>
        </w:rPr>
      </w:pPr>
      <w:r w:rsidRPr="006B3A59">
        <w:rPr>
          <w:rFonts w:eastAsia="Times New Roman" w:cstheme="minorHAnsi"/>
          <w:lang w:val="en-US" w:eastAsia="en-GB"/>
        </w:rPr>
        <w:t xml:space="preserve">Ymunodd </w:t>
      </w:r>
      <w:r w:rsidR="00B85578" w:rsidRPr="006B3A59">
        <w:rPr>
          <w:rFonts w:eastAsia="Times New Roman" w:cstheme="minorHAnsi"/>
          <w:lang w:val="en-US" w:eastAsia="en-GB"/>
        </w:rPr>
        <w:t>29</w:t>
      </w:r>
      <w:r w:rsidRPr="006B3A59">
        <w:rPr>
          <w:rFonts w:eastAsia="Times New Roman" w:cstheme="minorHAnsi"/>
          <w:lang w:val="en-US" w:eastAsia="en-GB"/>
        </w:rPr>
        <w:t xml:space="preserve"> o danysgrifwyr newydd yn ystod</w:t>
      </w:r>
      <w:r w:rsidR="00B85578" w:rsidRPr="006B3A59">
        <w:rPr>
          <w:rFonts w:eastAsia="Times New Roman" w:cstheme="minorHAnsi"/>
          <w:lang w:val="en-US" w:eastAsia="en-GB"/>
        </w:rPr>
        <w:t xml:space="preserve"> 2019.</w:t>
      </w:r>
    </w:p>
    <w:p w:rsidR="00B85578" w:rsidRPr="006B3A59" w:rsidRDefault="00B85578" w:rsidP="006B3A59">
      <w:pPr>
        <w:rPr>
          <w:rFonts w:cstheme="minorHAnsi"/>
          <w:b/>
          <w:sz w:val="40"/>
          <w:szCs w:val="40"/>
        </w:rPr>
      </w:pPr>
    </w:p>
    <w:p w:rsidR="00B85578" w:rsidRPr="006B3A59" w:rsidRDefault="00B85578" w:rsidP="006B3A59">
      <w:pPr>
        <w:rPr>
          <w:rFonts w:cstheme="minorHAnsi"/>
          <w:b/>
          <w:sz w:val="40"/>
          <w:szCs w:val="40"/>
        </w:rPr>
      </w:pPr>
    </w:p>
    <w:p w:rsidR="00497FFD" w:rsidRDefault="00497FFD" w:rsidP="006B3A59">
      <w:pPr>
        <w:rPr>
          <w:rFonts w:cstheme="minorHAnsi"/>
          <w:b/>
          <w:sz w:val="40"/>
          <w:szCs w:val="40"/>
        </w:rPr>
      </w:pPr>
    </w:p>
    <w:p w:rsidR="00B85578" w:rsidRPr="006B3A59" w:rsidRDefault="00B85578" w:rsidP="006B3A59">
      <w:pPr>
        <w:rPr>
          <w:rFonts w:cstheme="minorHAnsi"/>
          <w:b/>
          <w:sz w:val="40"/>
          <w:szCs w:val="40"/>
        </w:rPr>
      </w:pPr>
      <w:r w:rsidRPr="006B3A59">
        <w:rPr>
          <w:rFonts w:cstheme="minorHAnsi"/>
          <w:b/>
          <w:sz w:val="40"/>
          <w:szCs w:val="40"/>
        </w:rPr>
        <w:lastRenderedPageBreak/>
        <w:t>Poli</w:t>
      </w:r>
      <w:r w:rsidR="009C76F3" w:rsidRPr="006B3A59">
        <w:rPr>
          <w:rFonts w:cstheme="minorHAnsi"/>
          <w:b/>
          <w:sz w:val="40"/>
          <w:szCs w:val="40"/>
        </w:rPr>
        <w:t>si ar Gadw a Buddsoddi Arian wrth Gefn</w:t>
      </w:r>
    </w:p>
    <w:p w:rsidR="00B85578" w:rsidRPr="006B3A59" w:rsidRDefault="006B3A59" w:rsidP="006B3A59">
      <w:pPr>
        <w:rPr>
          <w:rFonts w:cstheme="minorHAnsi"/>
        </w:rPr>
      </w:pPr>
      <w:r>
        <w:rPr>
          <w:rFonts w:cstheme="minorHAnsi"/>
        </w:rPr>
        <w:t>Mae’r Gymdeithas wedi casglu arian wrth gefn dros y blynyddoedd</w:t>
      </w:r>
      <w:r w:rsidR="00B85578" w:rsidRPr="006B3A59">
        <w:rPr>
          <w:rFonts w:cstheme="minorHAnsi"/>
        </w:rPr>
        <w:t xml:space="preserve">.  </w:t>
      </w:r>
      <w:r>
        <w:rPr>
          <w:rFonts w:cstheme="minorHAnsi"/>
        </w:rPr>
        <w:t>Cr</w:t>
      </w:r>
      <w:r>
        <w:rPr>
          <w:rFonts w:ascii="Calibri" w:hAnsi="Calibri" w:cs="Calibri"/>
        </w:rPr>
        <w:t>ëwyd yr arian wrth gefn yma am ddau reswm</w:t>
      </w:r>
      <w:r w:rsidR="00B85578" w:rsidRPr="006B3A59">
        <w:rPr>
          <w:rFonts w:cstheme="minorHAnsi"/>
        </w:rPr>
        <w:t>: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B3A59" w:rsidP="006B3A59">
      <w:pPr>
        <w:pStyle w:val="ListParagraph"/>
        <w:numPr>
          <w:ilvl w:val="0"/>
          <w:numId w:val="29"/>
        </w:numPr>
        <w:ind w:left="360"/>
        <w:rPr>
          <w:rFonts w:cstheme="minorHAnsi"/>
        </w:rPr>
      </w:pPr>
      <w:r>
        <w:rPr>
          <w:rFonts w:cstheme="minorHAnsi"/>
        </w:rPr>
        <w:t>yn gyntaf, i sicrhau pe bae amgylchiadau ariannol anodd yn digwydd yna byddai gan y Gymdeithas ddigon o adnoddau iddi barhau i weithredu nes byddai amgylchiadau gwell yn dod</w:t>
      </w:r>
      <w:r w:rsidR="00B85578" w:rsidRPr="006B3A59">
        <w:rPr>
          <w:rFonts w:cstheme="minorHAnsi"/>
        </w:rPr>
        <w:t>;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B3A59" w:rsidP="006B3A59">
      <w:pPr>
        <w:pStyle w:val="ListParagraph"/>
        <w:numPr>
          <w:ilvl w:val="0"/>
          <w:numId w:val="29"/>
        </w:numPr>
        <w:ind w:left="360"/>
        <w:rPr>
          <w:rFonts w:cstheme="minorHAnsi"/>
        </w:rPr>
      </w:pPr>
      <w:r>
        <w:rPr>
          <w:rFonts w:cstheme="minorHAnsi"/>
        </w:rPr>
        <w:t xml:space="preserve">yn ail, ac yn bwysig, i ddarparu cyllid i ariannu prosiectau penodol o natur cyfalaf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oedd yn rhy fawr i’w hamsugno gan lefelau normal incwm blynyddol y Gymdeithas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B3A59" w:rsidP="006B3A59">
      <w:pPr>
        <w:rPr>
          <w:rFonts w:cstheme="minorHAnsi"/>
        </w:rPr>
      </w:pPr>
      <w:r>
        <w:rPr>
          <w:rFonts w:cstheme="minorHAnsi"/>
        </w:rPr>
        <w:t>Ystyrir gwario ar yr ail gategori gan y Cyngor yn “wariant cyfalaf”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9146D" w:rsidP="006B3A59">
      <w:pPr>
        <w:rPr>
          <w:rFonts w:cstheme="minorHAnsi"/>
        </w:rPr>
      </w:pPr>
      <w:r>
        <w:rPr>
          <w:rFonts w:cstheme="minorHAnsi"/>
        </w:rPr>
        <w:t xml:space="preserve">Asedau’r Gymdeithas ar 31 Rhagfyr </w:t>
      </w:r>
      <w:r w:rsidR="00B85578" w:rsidRPr="006B3A59">
        <w:rPr>
          <w:rFonts w:cstheme="minorHAnsi"/>
        </w:rPr>
        <w:t xml:space="preserve">2019 </w:t>
      </w:r>
      <w:r>
        <w:rPr>
          <w:rFonts w:cstheme="minorHAnsi"/>
        </w:rPr>
        <w:t>oedd</w:t>
      </w:r>
      <w:r w:rsidR="00B85578" w:rsidRPr="006B3A59">
        <w:rPr>
          <w:rFonts w:cstheme="minorHAnsi"/>
        </w:rPr>
        <w:t xml:space="preserve"> £199,227 </w:t>
      </w:r>
      <w:r>
        <w:rPr>
          <w:rFonts w:cstheme="minorHAnsi"/>
        </w:rPr>
        <w:t xml:space="preserve">sef arian parod o </w:t>
      </w:r>
      <w:r w:rsidR="00B85578" w:rsidRPr="006B3A59">
        <w:rPr>
          <w:rFonts w:cstheme="minorHAnsi"/>
        </w:rPr>
        <w:t xml:space="preserve">£25,190 </w:t>
      </w:r>
      <w:r>
        <w:rPr>
          <w:rFonts w:cstheme="minorHAnsi"/>
        </w:rPr>
        <w:t xml:space="preserve">ynghyd </w:t>
      </w:r>
      <w:r>
        <w:rPr>
          <w:rFonts w:ascii="Arial" w:hAnsi="Arial" w:cs="Arial"/>
        </w:rPr>
        <w:t>â</w:t>
      </w:r>
      <w:r>
        <w:rPr>
          <w:rFonts w:cstheme="minorHAnsi"/>
        </w:rPr>
        <w:t xml:space="preserve"> buddsoddiadau gyda gwerth o </w:t>
      </w:r>
      <w:r w:rsidR="00B85578" w:rsidRPr="006B3A59">
        <w:rPr>
          <w:rFonts w:cstheme="minorHAnsi"/>
        </w:rPr>
        <w:t>£174,037.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69146D" w:rsidP="006B3A59">
      <w:pPr>
        <w:rPr>
          <w:rFonts w:cstheme="minorHAnsi"/>
        </w:rPr>
      </w:pPr>
      <w:r>
        <w:rPr>
          <w:rFonts w:cstheme="minorHAnsi"/>
        </w:rPr>
        <w:t>Nid</w:t>
      </w:r>
      <w:r w:rsidR="009025FF">
        <w:rPr>
          <w:rFonts w:cstheme="minorHAnsi"/>
        </w:rPr>
        <w:t xml:space="preserve"> </w:t>
      </w:r>
      <w:r>
        <w:rPr>
          <w:rFonts w:cstheme="minorHAnsi"/>
        </w:rPr>
        <w:t>oes cyfyngiadau ar sut y cymhwysir yr asedau ac mae’r Cyngor yn ystyried bod gannddo’r pwer i gronni incwm sy’n weddil i mewn i’r arian wrth gefn</w:t>
      </w:r>
      <w:r w:rsidR="00B85578" w:rsidRPr="006B3A59">
        <w:rPr>
          <w:rFonts w:cstheme="minorHAnsi"/>
        </w:rPr>
        <w:t xml:space="preserve">.  </w:t>
      </w:r>
      <w:r>
        <w:rPr>
          <w:rFonts w:cstheme="minorHAnsi"/>
        </w:rPr>
        <w:t xml:space="preserve">Fodd bynnag, nid bwriad y Cyngor yw cronni arian </w:t>
      </w:r>
      <w:r w:rsidR="004F4F9D">
        <w:rPr>
          <w:rFonts w:cstheme="minorHAnsi"/>
        </w:rPr>
        <w:t>ac eithrio a</w:t>
      </w:r>
      <w:r>
        <w:rPr>
          <w:rFonts w:cstheme="minorHAnsi"/>
        </w:rPr>
        <w:t xml:space="preserve">r gyfer y dibenion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amllinellir uchod</w:t>
      </w:r>
      <w:r w:rsidR="00B85578" w:rsidRPr="006B3A59">
        <w:rPr>
          <w:rFonts w:cstheme="minorHAnsi"/>
        </w:rPr>
        <w:t xml:space="preserve">.  </w:t>
      </w:r>
      <w:r w:rsidR="004F4F9D">
        <w:rPr>
          <w:rFonts w:cstheme="minorHAnsi"/>
        </w:rPr>
        <w:t xml:space="preserve">Fel arfer nid oes bwriad i ychwanegu at fuddsoddiadau’r Gymdeithas </w:t>
      </w:r>
      <w:r w:rsidR="00B85578" w:rsidRPr="006B3A59">
        <w:rPr>
          <w:rFonts w:cstheme="minorHAnsi"/>
        </w:rPr>
        <w:t>(</w:t>
      </w:r>
      <w:r w:rsidR="004F4F9D">
        <w:rPr>
          <w:rFonts w:cstheme="minorHAnsi"/>
        </w:rPr>
        <w:t>neu i’w gwireddu</w:t>
      </w:r>
      <w:r w:rsidR="00B85578" w:rsidRPr="006B3A59">
        <w:rPr>
          <w:rFonts w:cstheme="minorHAnsi"/>
        </w:rPr>
        <w:t xml:space="preserve">) </w:t>
      </w:r>
      <w:r w:rsidR="004F4F9D">
        <w:rPr>
          <w:rFonts w:cstheme="minorHAnsi"/>
        </w:rPr>
        <w:t>ac eithrio pan fo arian wrth gefn yn annerbyniol o fawr</w:t>
      </w:r>
      <w:r w:rsidR="00B85578" w:rsidRPr="006B3A59">
        <w:rPr>
          <w:rFonts w:cstheme="minorHAnsi"/>
        </w:rPr>
        <w:t xml:space="preserve">. </w:t>
      </w:r>
      <w:r w:rsidR="004F4F9D">
        <w:rPr>
          <w:rFonts w:cstheme="minorHAnsi"/>
        </w:rPr>
        <w:t xml:space="preserve">Ar </w:t>
      </w:r>
      <w:r w:rsidR="004F4F9D" w:rsidRPr="00A63B7F">
        <w:rPr>
          <w:rFonts w:cstheme="minorHAnsi"/>
        </w:rPr>
        <w:t xml:space="preserve">ôl </w:t>
      </w:r>
      <w:r w:rsidR="004F4F9D">
        <w:rPr>
          <w:rFonts w:cstheme="minorHAnsi"/>
        </w:rPr>
        <w:t>dweud hyn, rhoddir ystyriaeth i fuddsoddi rhan o’r arian parod wrth gefn sy’n weddol fawr ar gychwyn</w:t>
      </w:r>
      <w:r w:rsidR="00B85578" w:rsidRPr="006B3A59">
        <w:rPr>
          <w:rFonts w:cstheme="minorHAnsi"/>
        </w:rPr>
        <w:t xml:space="preserve"> 2020.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4F4F9D" w:rsidP="006B3A59">
      <w:pPr>
        <w:rPr>
          <w:rFonts w:cstheme="minorHAnsi"/>
        </w:rPr>
      </w:pPr>
      <w:r>
        <w:rPr>
          <w:rFonts w:cstheme="minorHAnsi"/>
        </w:rPr>
        <w:t xml:space="preserve">Mae’r Gymdeithas wedi cymeradwyo polisi buddsoddi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adolygir yn flynyddol </w:t>
      </w:r>
      <w:r w:rsidR="00B85578" w:rsidRPr="006B3A59">
        <w:rPr>
          <w:rFonts w:cstheme="minorHAnsi"/>
        </w:rPr>
        <w:t>(</w:t>
      </w:r>
      <w:r>
        <w:rPr>
          <w:rFonts w:cstheme="minorHAnsi"/>
        </w:rPr>
        <w:t>yn fwyaf diweddar yn Chwefror</w:t>
      </w:r>
      <w:r w:rsidR="00B85578" w:rsidRPr="006B3A59">
        <w:rPr>
          <w:rFonts w:cstheme="minorHAnsi"/>
        </w:rPr>
        <w:t xml:space="preserve"> 2019).  </w:t>
      </w:r>
      <w:r>
        <w:rPr>
          <w:rFonts w:cstheme="minorHAnsi"/>
        </w:rPr>
        <w:t>Yn bresennol, mae’r buddsoddiadau’n cynnwys unedau mewn cronfeydd cyfun elusenau yn unig, un wedi ei fuddsoddi mewn ecwit</w:t>
      </w:r>
      <w:r w:rsidR="00A63B7F">
        <w:rPr>
          <w:rFonts w:cstheme="minorHAnsi"/>
        </w:rPr>
        <w:t>i</w:t>
      </w:r>
      <w:r>
        <w:rPr>
          <w:rFonts w:cstheme="minorHAnsi"/>
        </w:rPr>
        <w:t xml:space="preserve"> ac un arall mewn bondiau</w:t>
      </w:r>
      <w:r w:rsidR="00B85578" w:rsidRPr="006B3A59">
        <w:rPr>
          <w:rFonts w:cstheme="minorHAnsi"/>
        </w:rPr>
        <w:t xml:space="preserve">. </w:t>
      </w:r>
      <w:r>
        <w:rPr>
          <w:rFonts w:cstheme="minorHAnsi"/>
        </w:rPr>
        <w:t xml:space="preserve"> Rhennir y cronfeydd, yn fras gyfartal, rhwng dau sefydliad buddsoddi blaenllaw</w:t>
      </w:r>
      <w:r w:rsidR="00B85578" w:rsidRPr="006B3A59">
        <w:rPr>
          <w:rFonts w:cstheme="minorHAnsi"/>
        </w:rPr>
        <w:t>, M&amp;G Investments a Schroder (</w:t>
      </w:r>
      <w:r>
        <w:rPr>
          <w:rFonts w:cstheme="minorHAnsi"/>
        </w:rPr>
        <w:t>gyda</w:t>
      </w:r>
      <w:r w:rsidR="00B85578" w:rsidRPr="006B3A59">
        <w:rPr>
          <w:rFonts w:cstheme="minorHAnsi"/>
        </w:rPr>
        <w:t xml:space="preserve"> Cazenove).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  <w:r w:rsidRPr="006B3A59">
        <w:rPr>
          <w:rFonts w:cstheme="minorHAnsi"/>
          <w:b/>
          <w:sz w:val="40"/>
          <w:szCs w:val="40"/>
        </w:rPr>
        <w:t>D</w:t>
      </w:r>
      <w:r w:rsidR="009C76F3" w:rsidRPr="006B3A59">
        <w:rPr>
          <w:rFonts w:cstheme="minorHAnsi"/>
          <w:b/>
          <w:sz w:val="40"/>
          <w:szCs w:val="40"/>
        </w:rPr>
        <w:t>atganiad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E0582" w:rsidP="006B3A59">
      <w:pPr>
        <w:rPr>
          <w:rFonts w:cstheme="minorHAnsi"/>
        </w:rPr>
      </w:pPr>
      <w:r w:rsidRPr="006B3A59">
        <w:rPr>
          <w:rFonts w:cstheme="minorHAnsi"/>
        </w:rPr>
        <w:t>Yn unol â chyfraith elusen, fel ymddiriedolwyr yr elusen, rydym yn ardystio ein bod wedi cymryd y</w:t>
      </w:r>
      <w:r w:rsidR="00AB14CC">
        <w:rPr>
          <w:rFonts w:cstheme="minorHAnsi"/>
        </w:rPr>
        <w:t>r holl g</w:t>
      </w:r>
      <w:r w:rsidRPr="006B3A59">
        <w:rPr>
          <w:rFonts w:cstheme="minorHAnsi"/>
        </w:rPr>
        <w:t xml:space="preserve">amau </w:t>
      </w:r>
      <w:r w:rsidR="00AB14CC">
        <w:rPr>
          <w:rFonts w:cstheme="minorHAnsi"/>
        </w:rPr>
        <w:t>a ddylem fod wedi eu cymryd er mwyn gwneud ein hunain yn ymwybodol o unrhyw wybodaeth archwilio perthnasol ac i sefydlu bod archwiliwr annibynnol yr elusen yn ymwybodol o’r wybodaeth yna</w:t>
      </w:r>
      <w:r w:rsidR="00B85578" w:rsidRPr="006B3A59">
        <w:rPr>
          <w:rFonts w:cstheme="minorHAnsi"/>
        </w:rPr>
        <w:t>.</w:t>
      </w:r>
    </w:p>
    <w:p w:rsidR="00B85578" w:rsidRPr="006B3A59" w:rsidRDefault="00B85578" w:rsidP="006B3A59">
      <w:pPr>
        <w:rPr>
          <w:rFonts w:cstheme="minorHAnsi"/>
          <w:spacing w:val="1"/>
        </w:rPr>
      </w:pPr>
    </w:p>
    <w:p w:rsidR="00B85578" w:rsidRPr="006B3A59" w:rsidRDefault="00BE0582" w:rsidP="006B3A59">
      <w:pPr>
        <w:spacing w:after="60"/>
        <w:rPr>
          <w:rFonts w:cstheme="minorHAnsi"/>
          <w:spacing w:val="1"/>
        </w:rPr>
      </w:pPr>
      <w:r w:rsidRPr="006B3A59">
        <w:rPr>
          <w:rFonts w:cstheme="minorHAnsi"/>
          <w:spacing w:val="1"/>
        </w:rPr>
        <w:t>Paratowyd yr adroddiad hwn yn unol â’r</w:t>
      </w:r>
      <w:r w:rsidR="00B85578" w:rsidRPr="006B3A59">
        <w:rPr>
          <w:rFonts w:cstheme="minorHAnsi"/>
          <w:spacing w:val="1"/>
        </w:rPr>
        <w:t>:</w:t>
      </w:r>
    </w:p>
    <w:p w:rsidR="00B85578" w:rsidRPr="006B3A59" w:rsidRDefault="00B85578" w:rsidP="006B3A59">
      <w:pPr>
        <w:numPr>
          <w:ilvl w:val="0"/>
          <w:numId w:val="24"/>
        </w:numPr>
        <w:spacing w:after="60"/>
        <w:ind w:left="360"/>
        <w:rPr>
          <w:rFonts w:cstheme="minorHAnsi"/>
          <w:spacing w:val="1"/>
        </w:rPr>
      </w:pPr>
      <w:r w:rsidRPr="006B3A59">
        <w:rPr>
          <w:rFonts w:cstheme="minorHAnsi"/>
          <w:i/>
          <w:spacing w:val="1"/>
        </w:rPr>
        <w:t>Statement of Recommended Practice: Accounting and Reporting by Charities</w:t>
      </w:r>
      <w:r w:rsidRPr="006B3A59">
        <w:rPr>
          <w:rFonts w:cstheme="minorHAnsi"/>
          <w:spacing w:val="1"/>
        </w:rPr>
        <w:t xml:space="preserve"> (</w:t>
      </w:r>
      <w:r w:rsidR="00BE0582" w:rsidRPr="006B3A59">
        <w:rPr>
          <w:rFonts w:cstheme="minorHAnsi"/>
          <w:spacing w:val="1"/>
        </w:rPr>
        <w:t>Ionawr</w:t>
      </w:r>
      <w:r w:rsidRPr="006B3A59">
        <w:rPr>
          <w:rFonts w:cstheme="minorHAnsi"/>
          <w:spacing w:val="1"/>
        </w:rPr>
        <w:t xml:space="preserve"> 2015); a</w:t>
      </w:r>
    </w:p>
    <w:p w:rsidR="00B85578" w:rsidRPr="006B3A59" w:rsidRDefault="00BE0582" w:rsidP="006B3A59">
      <w:pPr>
        <w:numPr>
          <w:ilvl w:val="0"/>
          <w:numId w:val="24"/>
        </w:numPr>
        <w:spacing w:after="60"/>
        <w:ind w:left="360"/>
        <w:rPr>
          <w:rFonts w:cstheme="minorHAnsi"/>
        </w:rPr>
      </w:pPr>
      <w:r w:rsidRPr="006B3A59">
        <w:rPr>
          <w:rFonts w:cstheme="minorHAnsi"/>
          <w:spacing w:val="1"/>
        </w:rPr>
        <w:t>chanllawiau’r Comisiwn Elusennau</w:t>
      </w:r>
      <w:r w:rsidR="00B85578" w:rsidRPr="006B3A59">
        <w:rPr>
          <w:rFonts w:cstheme="minorHAnsi"/>
          <w:spacing w:val="1"/>
        </w:rPr>
        <w:t xml:space="preserve">, </w:t>
      </w:r>
      <w:r w:rsidR="00B85578" w:rsidRPr="006B3A59">
        <w:rPr>
          <w:rFonts w:cstheme="minorHAnsi"/>
          <w:i/>
        </w:rPr>
        <w:t>Public benefit: the public benefit requirement (PB1); Public benefit: running a charity (PB2), and Public benefit: reporting (PB3)</w:t>
      </w:r>
      <w:r w:rsidR="00B85578" w:rsidRPr="006B3A59">
        <w:rPr>
          <w:rFonts w:cstheme="minorHAnsi"/>
        </w:rPr>
        <w:t xml:space="preserve"> (</w:t>
      </w:r>
      <w:r w:rsidRPr="006B3A59">
        <w:rPr>
          <w:rFonts w:cstheme="minorHAnsi"/>
        </w:rPr>
        <w:t>y cwbl ym Medi</w:t>
      </w:r>
      <w:r w:rsidR="00B85578" w:rsidRPr="006B3A59">
        <w:rPr>
          <w:rFonts w:cstheme="minorHAnsi"/>
          <w:spacing w:val="1"/>
        </w:rPr>
        <w:t xml:space="preserve"> 2013).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E0582" w:rsidP="006B3A59">
      <w:pPr>
        <w:rPr>
          <w:rFonts w:cstheme="minorHAnsi"/>
        </w:rPr>
      </w:pPr>
      <w:r w:rsidRPr="006B3A59">
        <w:rPr>
          <w:rFonts w:cstheme="minorHAnsi"/>
        </w:rPr>
        <w:t>Cymerdawywyd yr adroddiad gan y Cyngor ac arwyddwyd ar ei ran gan</w:t>
      </w:r>
      <w:r w:rsidR="00B85578" w:rsidRPr="006B3A59">
        <w:rPr>
          <w:rFonts w:cstheme="minorHAnsi"/>
        </w:rPr>
        <w:t>:</w:t>
      </w: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</w:p>
    <w:p w:rsidR="00B85578" w:rsidRPr="006B3A59" w:rsidRDefault="00B85578" w:rsidP="006B3A59">
      <w:pPr>
        <w:rPr>
          <w:rFonts w:cstheme="minorHAnsi"/>
        </w:rPr>
      </w:pPr>
      <w:r w:rsidRPr="006B3A59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B85578" w:rsidRPr="006B3A59" w:rsidRDefault="00B85578" w:rsidP="006B3A59">
      <w:pPr>
        <w:rPr>
          <w:rFonts w:cstheme="minorHAnsi"/>
          <w:color w:val="000000" w:themeColor="text1"/>
        </w:rPr>
      </w:pPr>
      <w:r w:rsidRPr="006B3A59">
        <w:rPr>
          <w:rFonts w:cstheme="minorHAnsi"/>
          <w:color w:val="000000" w:themeColor="text1"/>
        </w:rPr>
        <w:t>Ceridwen Roberts (C</w:t>
      </w:r>
      <w:r w:rsidR="009C76F3" w:rsidRPr="006B3A59">
        <w:rPr>
          <w:rFonts w:cstheme="minorHAnsi"/>
          <w:color w:val="000000" w:themeColor="text1"/>
        </w:rPr>
        <w:t>adeirydd y Cyngor</w:t>
      </w:r>
      <w:r w:rsidRPr="006B3A59">
        <w:rPr>
          <w:rFonts w:cstheme="minorHAnsi"/>
          <w:color w:val="000000" w:themeColor="text1"/>
        </w:rPr>
        <w:t>)</w:t>
      </w:r>
      <w:r w:rsidRPr="006B3A59">
        <w:rPr>
          <w:rFonts w:cstheme="minorHAnsi"/>
          <w:color w:val="000000" w:themeColor="text1"/>
        </w:rPr>
        <w:tab/>
      </w:r>
      <w:r w:rsidRPr="006B3A59">
        <w:rPr>
          <w:rFonts w:cstheme="minorHAnsi"/>
          <w:color w:val="000000" w:themeColor="text1"/>
        </w:rPr>
        <w:tab/>
      </w:r>
      <w:r w:rsidRPr="006B3A59">
        <w:rPr>
          <w:rFonts w:cstheme="minorHAnsi"/>
          <w:color w:val="000000" w:themeColor="text1"/>
        </w:rPr>
        <w:tab/>
      </w:r>
      <w:r w:rsidRPr="006B3A59">
        <w:rPr>
          <w:rFonts w:cstheme="minorHAnsi"/>
          <w:color w:val="000000" w:themeColor="text1"/>
        </w:rPr>
        <w:tab/>
        <w:t>D</w:t>
      </w:r>
      <w:r w:rsidR="009C76F3" w:rsidRPr="006B3A59">
        <w:rPr>
          <w:rFonts w:cstheme="minorHAnsi"/>
          <w:color w:val="000000" w:themeColor="text1"/>
        </w:rPr>
        <w:t>yddiad</w:t>
      </w:r>
    </w:p>
    <w:p w:rsidR="00B85578" w:rsidRPr="006B3A59" w:rsidRDefault="00B85578" w:rsidP="006B3A59">
      <w:pPr>
        <w:rPr>
          <w:rFonts w:cstheme="minorHAnsi"/>
          <w:color w:val="000000" w:themeColor="text1"/>
        </w:rPr>
      </w:pPr>
    </w:p>
    <w:p w:rsidR="00B85578" w:rsidRPr="006B3A59" w:rsidRDefault="00B85578" w:rsidP="006B3A59">
      <w:pPr>
        <w:rPr>
          <w:rFonts w:cstheme="minorHAnsi"/>
          <w:color w:val="000000" w:themeColor="text1"/>
        </w:rPr>
      </w:pPr>
    </w:p>
    <w:p w:rsidR="00B85578" w:rsidRPr="006B3A59" w:rsidRDefault="00B85578" w:rsidP="006B3A59">
      <w:pPr>
        <w:rPr>
          <w:rFonts w:cstheme="minorHAnsi"/>
          <w:color w:val="000000" w:themeColor="text1"/>
        </w:rPr>
      </w:pPr>
      <w:r w:rsidRPr="006B3A59">
        <w:rPr>
          <w:rFonts w:cstheme="minorHAnsi"/>
          <w:color w:val="000000" w:themeColor="text1"/>
        </w:rPr>
        <w:t>………………………………………………………………………………..…………………………………………………………………………</w:t>
      </w:r>
    </w:p>
    <w:p w:rsidR="002579CB" w:rsidRDefault="00B85578" w:rsidP="006B3A59">
      <w:pPr>
        <w:rPr>
          <w:rFonts w:cstheme="minorHAnsi"/>
          <w:color w:val="000000" w:themeColor="text1"/>
        </w:rPr>
      </w:pPr>
      <w:r w:rsidRPr="006B3A59">
        <w:rPr>
          <w:rFonts w:cstheme="minorHAnsi"/>
          <w:color w:val="000000" w:themeColor="text1"/>
        </w:rPr>
        <w:t>Huw Wynne-Griffith (</w:t>
      </w:r>
      <w:r w:rsidR="009C76F3" w:rsidRPr="006B3A59">
        <w:rPr>
          <w:rFonts w:cstheme="minorHAnsi"/>
          <w:color w:val="000000" w:themeColor="text1"/>
        </w:rPr>
        <w:t>Trysorydd Mygedol</w:t>
      </w:r>
      <w:r w:rsidRPr="006B3A59">
        <w:rPr>
          <w:rFonts w:cstheme="minorHAnsi"/>
          <w:color w:val="000000" w:themeColor="text1"/>
        </w:rPr>
        <w:t>)</w:t>
      </w:r>
      <w:r w:rsidRPr="006B3A59">
        <w:rPr>
          <w:rFonts w:cstheme="minorHAnsi"/>
          <w:color w:val="000000" w:themeColor="text1"/>
        </w:rPr>
        <w:tab/>
      </w:r>
      <w:r w:rsidRPr="006B3A59">
        <w:rPr>
          <w:rFonts w:cstheme="minorHAnsi"/>
          <w:color w:val="000000" w:themeColor="text1"/>
        </w:rPr>
        <w:tab/>
      </w:r>
      <w:r w:rsidRPr="006B3A59">
        <w:rPr>
          <w:rFonts w:cstheme="minorHAnsi"/>
          <w:color w:val="000000" w:themeColor="text1"/>
        </w:rPr>
        <w:tab/>
        <w:t>D</w:t>
      </w:r>
      <w:r w:rsidR="009C76F3" w:rsidRPr="006B3A59">
        <w:rPr>
          <w:rFonts w:cstheme="minorHAnsi"/>
          <w:color w:val="000000" w:themeColor="text1"/>
        </w:rPr>
        <w:t>yddiad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59"/>
        <w:gridCol w:w="3304"/>
      </w:tblGrid>
      <w:tr w:rsidR="00497FFD" w:rsidRPr="007820D5" w:rsidTr="00426978">
        <w:trPr>
          <w:trHeight w:val="851"/>
        </w:trPr>
        <w:tc>
          <w:tcPr>
            <w:tcW w:w="3261" w:type="dxa"/>
          </w:tcPr>
          <w:p w:rsidR="00497FFD" w:rsidRPr="007820D5" w:rsidRDefault="00497FFD" w:rsidP="0042697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820D5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>Anrhydeddus Gymdeithas</w:t>
            </w:r>
          </w:p>
          <w:p w:rsidR="00497FFD" w:rsidRPr="007820D5" w:rsidRDefault="00497FFD" w:rsidP="0042697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820D5">
              <w:rPr>
                <w:rFonts w:asciiTheme="minorHAnsi" w:hAnsiTheme="minorHAnsi" w:cs="Times New Roman"/>
                <w:sz w:val="28"/>
                <w:szCs w:val="28"/>
              </w:rPr>
              <w:t>Y Cymmrodorion</w:t>
            </w:r>
          </w:p>
        </w:tc>
        <w:tc>
          <w:tcPr>
            <w:tcW w:w="3359" w:type="dxa"/>
            <w:vMerge w:val="restart"/>
          </w:tcPr>
          <w:p w:rsidR="00497FFD" w:rsidRPr="007820D5" w:rsidRDefault="00497FFD" w:rsidP="00426978">
            <w:pPr>
              <w:ind w:left="318" w:right="-151" w:hanging="1"/>
              <w:rPr>
                <w:rFonts w:asciiTheme="minorHAnsi" w:hAnsiTheme="minorHAnsi"/>
              </w:rPr>
            </w:pPr>
            <w:r w:rsidRPr="007820D5">
              <w:rPr>
                <w:noProof/>
              </w:rPr>
              <w:drawing>
                <wp:inline distT="0" distB="0" distL="0" distR="0" wp14:anchorId="60052679" wp14:editId="40A1D99B">
                  <wp:extent cx="1257300" cy="1266444"/>
                  <wp:effectExtent l="0" t="0" r="0" b="3810"/>
                  <wp:docPr id="3" name="Picture 0" descr="Ba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g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497FFD" w:rsidRPr="007820D5" w:rsidRDefault="00497FFD" w:rsidP="0042697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820D5">
              <w:rPr>
                <w:rFonts w:asciiTheme="minorHAnsi" w:hAnsiTheme="minorHAnsi" w:cs="Times New Roman"/>
                <w:sz w:val="28"/>
                <w:szCs w:val="28"/>
              </w:rPr>
              <w:t xml:space="preserve">The Honourable Society </w:t>
            </w:r>
          </w:p>
          <w:p w:rsidR="00497FFD" w:rsidRPr="007820D5" w:rsidRDefault="00497FFD" w:rsidP="00426978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7820D5">
              <w:rPr>
                <w:rFonts w:asciiTheme="minorHAnsi" w:hAnsiTheme="minorHAnsi" w:cs="Times New Roman"/>
                <w:sz w:val="28"/>
                <w:szCs w:val="28"/>
              </w:rPr>
              <w:t>Of Cymmrodorion</w:t>
            </w:r>
          </w:p>
        </w:tc>
      </w:tr>
      <w:tr w:rsidR="00497FFD" w:rsidRPr="007820D5" w:rsidTr="00426978">
        <w:trPr>
          <w:trHeight w:val="492"/>
        </w:trPr>
        <w:tc>
          <w:tcPr>
            <w:tcW w:w="3261" w:type="dxa"/>
          </w:tcPr>
          <w:p w:rsidR="00497FFD" w:rsidRPr="007820D5" w:rsidRDefault="00497FFD" w:rsidP="00426978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820D5">
              <w:rPr>
                <w:rFonts w:asciiTheme="minorHAnsi" w:hAnsiTheme="minorHAnsi" w:cs="Times New Roman"/>
                <w:sz w:val="24"/>
                <w:szCs w:val="24"/>
              </w:rPr>
              <w:t>Sefydlwyd 1751</w:t>
            </w:r>
          </w:p>
        </w:tc>
        <w:tc>
          <w:tcPr>
            <w:tcW w:w="3359" w:type="dxa"/>
            <w:vMerge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:rsidR="00497FFD" w:rsidRPr="007820D5" w:rsidRDefault="00497FFD" w:rsidP="00426978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820D5">
              <w:rPr>
                <w:rFonts w:asciiTheme="minorHAnsi" w:hAnsiTheme="minorHAnsi" w:cs="Times New Roman"/>
                <w:sz w:val="24"/>
                <w:szCs w:val="24"/>
              </w:rPr>
              <w:t>Founded 1751</w:t>
            </w:r>
          </w:p>
        </w:tc>
      </w:tr>
      <w:tr w:rsidR="00497FFD" w:rsidRPr="007820D5" w:rsidTr="00426978">
        <w:tc>
          <w:tcPr>
            <w:tcW w:w="3261" w:type="dxa"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  <w:tc>
          <w:tcPr>
            <w:tcW w:w="3359" w:type="dxa"/>
            <w:vMerge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</w:tr>
      <w:tr w:rsidR="00497FFD" w:rsidRPr="007820D5" w:rsidTr="00426978">
        <w:trPr>
          <w:trHeight w:val="141"/>
        </w:trPr>
        <w:tc>
          <w:tcPr>
            <w:tcW w:w="3261" w:type="dxa"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  <w:tc>
          <w:tcPr>
            <w:tcW w:w="3359" w:type="dxa"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  <w:tc>
          <w:tcPr>
            <w:tcW w:w="3304" w:type="dxa"/>
          </w:tcPr>
          <w:p w:rsidR="00497FFD" w:rsidRPr="007820D5" w:rsidRDefault="00497FFD" w:rsidP="00426978">
            <w:pPr>
              <w:rPr>
                <w:rFonts w:asciiTheme="minorHAnsi" w:hAnsiTheme="minorHAnsi"/>
              </w:rPr>
            </w:pPr>
          </w:p>
        </w:tc>
      </w:tr>
      <w:tr w:rsidR="00497FFD" w:rsidRPr="007820D5" w:rsidTr="00426978">
        <w:tc>
          <w:tcPr>
            <w:tcW w:w="9924" w:type="dxa"/>
            <w:gridSpan w:val="3"/>
          </w:tcPr>
          <w:p w:rsidR="00497FFD" w:rsidRPr="007820D5" w:rsidRDefault="00497FFD" w:rsidP="00426978">
            <w:pPr>
              <w:jc w:val="center"/>
              <w:rPr>
                <w:rFonts w:asciiTheme="minorHAnsi" w:hAnsiTheme="minorHAnsi"/>
                <w:b/>
              </w:rPr>
            </w:pPr>
            <w:r w:rsidRPr="007820D5">
              <w:rPr>
                <w:rFonts w:asciiTheme="minorHAnsi" w:hAnsiTheme="minorHAnsi" w:cs="Times New Roman"/>
                <w:b/>
                <w:sz w:val="16"/>
                <w:szCs w:val="16"/>
              </w:rPr>
              <w:t>NODDWR/PATRON: EI UCHELDER BRENHINOL TYWYSOG CYMRU/ HRH THE PRINCE OF WALES</w:t>
            </w:r>
          </w:p>
        </w:tc>
      </w:tr>
    </w:tbl>
    <w:p w:rsidR="00497FFD" w:rsidRPr="007820D5" w:rsidRDefault="00497FFD" w:rsidP="00497FFD">
      <w:pPr>
        <w:ind w:left="-567"/>
        <w:jc w:val="center"/>
      </w:pPr>
    </w:p>
    <w:p w:rsidR="00497FFD" w:rsidRPr="007820D5" w:rsidRDefault="00497FFD" w:rsidP="00497FFD">
      <w:pPr>
        <w:ind w:left="-567"/>
        <w:jc w:val="center"/>
      </w:pPr>
    </w:p>
    <w:p w:rsidR="00497FFD" w:rsidRPr="007820D5" w:rsidRDefault="00497FFD" w:rsidP="00497FFD">
      <w:pPr>
        <w:ind w:left="-567"/>
        <w:jc w:val="center"/>
      </w:pPr>
    </w:p>
    <w:p w:rsidR="00497FFD" w:rsidRPr="007820D5" w:rsidRDefault="00497FFD" w:rsidP="00497FFD">
      <w:pPr>
        <w:ind w:left="-567"/>
        <w:jc w:val="center"/>
      </w:pPr>
    </w:p>
    <w:p w:rsidR="00497FFD" w:rsidRPr="007820D5" w:rsidRDefault="00497FFD" w:rsidP="00497FFD">
      <w:pPr>
        <w:jc w:val="center"/>
        <w:rPr>
          <w:b/>
          <w:sz w:val="40"/>
          <w:szCs w:val="40"/>
        </w:rPr>
      </w:pPr>
      <w:r w:rsidRPr="007820D5">
        <w:rPr>
          <w:b/>
          <w:sz w:val="40"/>
          <w:szCs w:val="40"/>
        </w:rPr>
        <w:t>ANRHYDEDDUS GYMDEITHAS Y CYMMRODORION</w:t>
      </w:r>
    </w:p>
    <w:p w:rsidR="00497FFD" w:rsidRPr="007820D5" w:rsidRDefault="00497FFD" w:rsidP="00497FFD">
      <w:pPr>
        <w:jc w:val="center"/>
        <w:rPr>
          <w:b/>
          <w:sz w:val="40"/>
          <w:szCs w:val="40"/>
        </w:rPr>
      </w:pPr>
    </w:p>
    <w:p w:rsidR="00497FFD" w:rsidRPr="007820D5" w:rsidRDefault="00497FFD" w:rsidP="00497FFD">
      <w:pPr>
        <w:ind w:right="-248"/>
        <w:jc w:val="center"/>
        <w:rPr>
          <w:b/>
          <w:sz w:val="40"/>
          <w:szCs w:val="40"/>
        </w:rPr>
      </w:pPr>
      <w:r w:rsidRPr="007820D5">
        <w:rPr>
          <w:b/>
          <w:sz w:val="40"/>
          <w:szCs w:val="40"/>
        </w:rPr>
        <w:t>DATGANIADAU CYLLIDOL</w:t>
      </w:r>
    </w:p>
    <w:p w:rsidR="00497FFD" w:rsidRPr="007820D5" w:rsidRDefault="00497FFD" w:rsidP="00497FFD">
      <w:pPr>
        <w:ind w:right="-248"/>
        <w:jc w:val="center"/>
        <w:rPr>
          <w:b/>
          <w:sz w:val="40"/>
          <w:szCs w:val="40"/>
        </w:rPr>
      </w:pPr>
      <w:r w:rsidRPr="007820D5">
        <w:rPr>
          <w:b/>
          <w:sz w:val="40"/>
          <w:szCs w:val="40"/>
        </w:rPr>
        <w:t>AM Y FLWYDDYN HYD AT 31 RHAGFYR 201</w:t>
      </w:r>
      <w:r>
        <w:rPr>
          <w:b/>
          <w:sz w:val="40"/>
          <w:szCs w:val="40"/>
        </w:rPr>
        <w:t>9</w:t>
      </w: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7820D5" w:rsidRDefault="00497FFD" w:rsidP="00497FFD">
      <w:pPr>
        <w:rPr>
          <w:sz w:val="28"/>
          <w:szCs w:val="28"/>
        </w:rPr>
      </w:pPr>
    </w:p>
    <w:p w:rsidR="00497FFD" w:rsidRPr="009B51E3" w:rsidRDefault="00497FFD" w:rsidP="00497FFD">
      <w:pPr>
        <w:contextualSpacing/>
        <w:rPr>
          <w:b/>
          <w:bCs/>
        </w:rPr>
      </w:pPr>
      <w:r w:rsidRPr="009B51E3">
        <w:rPr>
          <w:b/>
          <w:bCs/>
        </w:rPr>
        <w:t>R A J Waddingham CBE, FIA</w:t>
      </w:r>
    </w:p>
    <w:p w:rsidR="00497FFD" w:rsidRPr="009B51E3" w:rsidRDefault="00497FFD" w:rsidP="00497FFD">
      <w:pPr>
        <w:contextualSpacing/>
        <w:rPr>
          <w:b/>
          <w:bCs/>
        </w:rPr>
      </w:pPr>
      <w:r w:rsidRPr="009B51E3">
        <w:rPr>
          <w:b/>
          <w:bCs/>
        </w:rPr>
        <w:t>Flat 33</w:t>
      </w:r>
    </w:p>
    <w:p w:rsidR="00497FFD" w:rsidRPr="009B51E3" w:rsidRDefault="00497FFD" w:rsidP="00497FFD">
      <w:pPr>
        <w:contextualSpacing/>
        <w:rPr>
          <w:b/>
          <w:bCs/>
        </w:rPr>
      </w:pPr>
      <w:r w:rsidRPr="009B51E3">
        <w:rPr>
          <w:b/>
          <w:bCs/>
        </w:rPr>
        <w:t>Riverside Court</w:t>
      </w:r>
    </w:p>
    <w:p w:rsidR="00497FFD" w:rsidRPr="009B51E3" w:rsidRDefault="00497FFD" w:rsidP="00497FFD">
      <w:pPr>
        <w:contextualSpacing/>
        <w:rPr>
          <w:b/>
          <w:bCs/>
        </w:rPr>
      </w:pPr>
      <w:r w:rsidRPr="009B51E3">
        <w:rPr>
          <w:b/>
          <w:bCs/>
        </w:rPr>
        <w:t>20 Nine Elms Lane</w:t>
      </w:r>
    </w:p>
    <w:p w:rsidR="00497FFD" w:rsidRPr="009B51E3" w:rsidRDefault="00497FFD" w:rsidP="00497FFD">
      <w:pPr>
        <w:contextualSpacing/>
        <w:rPr>
          <w:b/>
          <w:bCs/>
        </w:rPr>
      </w:pPr>
      <w:r w:rsidRPr="009B51E3">
        <w:rPr>
          <w:b/>
          <w:bCs/>
        </w:rPr>
        <w:t>London</w:t>
      </w:r>
    </w:p>
    <w:p w:rsidR="00497FFD" w:rsidRPr="009B51E3" w:rsidRDefault="00497FFD" w:rsidP="00497FFD">
      <w:pPr>
        <w:rPr>
          <w:b/>
          <w:bCs/>
        </w:rPr>
      </w:pPr>
      <w:r w:rsidRPr="009B51E3">
        <w:rPr>
          <w:b/>
          <w:bCs/>
        </w:rPr>
        <w:t>SW8 5DB</w:t>
      </w:r>
      <w:r w:rsidRPr="009B51E3">
        <w:rPr>
          <w:b/>
          <w:bCs/>
        </w:rPr>
        <w:br w:type="page"/>
      </w:r>
    </w:p>
    <w:p w:rsidR="00497FFD" w:rsidRPr="006B0022" w:rsidRDefault="00497FFD" w:rsidP="00497FFD">
      <w:pPr>
        <w:ind w:left="-142" w:firstLine="142"/>
        <w:contextualSpacing/>
        <w:rPr>
          <w:rFonts w:cstheme="minorHAnsi"/>
          <w:b/>
        </w:rPr>
      </w:pPr>
      <w:r w:rsidRPr="006B0022">
        <w:rPr>
          <w:rFonts w:cstheme="minorHAnsi"/>
          <w:b/>
        </w:rPr>
        <w:lastRenderedPageBreak/>
        <w:t>Adroddiad yr Arholwr Annibynnol i’r Ymddiriedolwyr</w:t>
      </w:r>
    </w:p>
    <w:p w:rsidR="00497FFD" w:rsidRPr="006B0022" w:rsidRDefault="00497FFD" w:rsidP="00497FFD">
      <w:pPr>
        <w:ind w:left="-142" w:firstLine="142"/>
        <w:contextualSpacing/>
        <w:rPr>
          <w:rFonts w:cstheme="minorHAnsi"/>
          <w:b/>
        </w:rPr>
      </w:pPr>
    </w:p>
    <w:p w:rsidR="00497FFD" w:rsidRPr="006B0022" w:rsidRDefault="00497FFD" w:rsidP="00497FFD">
      <w:pPr>
        <w:jc w:val="both"/>
        <w:rPr>
          <w:rFonts w:cstheme="minorHAnsi"/>
          <w:b/>
        </w:rPr>
      </w:pPr>
      <w:r w:rsidRPr="006B0022">
        <w:rPr>
          <w:rFonts w:cstheme="minorHAnsi"/>
          <w:b/>
        </w:rPr>
        <w:t>Cyfrifon am y flwyddyn hyd at 31 Rhagfyr 201</w:t>
      </w:r>
      <w:r>
        <w:rPr>
          <w:rFonts w:cstheme="minorHAnsi"/>
          <w:b/>
        </w:rPr>
        <w:t>9</w:t>
      </w:r>
    </w:p>
    <w:p w:rsidR="00497FFD" w:rsidRPr="006B0022" w:rsidRDefault="00497FFD" w:rsidP="00497FFD">
      <w:pPr>
        <w:jc w:val="both"/>
        <w:rPr>
          <w:rFonts w:cstheme="minorHAnsi"/>
        </w:rPr>
      </w:pPr>
      <w:r w:rsidRPr="006B0022">
        <w:rPr>
          <w:rFonts w:cstheme="minorHAnsi"/>
        </w:rPr>
        <w:t>Adroddaf i’r Ymddiriedolwyr ar fy archwiliad o gyfrifon yr elusen (“yr Ymddiriedolaeth”) am y flwyddyn hyd at 31 Rhagfyr 2018.</w:t>
      </w: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  <w:b/>
        </w:rPr>
      </w:pPr>
      <w:r w:rsidRPr="006B0022">
        <w:rPr>
          <w:rFonts w:cstheme="minorHAnsi"/>
          <w:b/>
        </w:rPr>
        <w:t>Cyfrifoldebau a sail yr adroddiad</w:t>
      </w:r>
    </w:p>
    <w:p w:rsidR="00497FFD" w:rsidRPr="006B0022" w:rsidRDefault="00497FFD" w:rsidP="00497FFD">
      <w:pPr>
        <w:jc w:val="both"/>
        <w:rPr>
          <w:rFonts w:cstheme="minorHAnsi"/>
        </w:rPr>
      </w:pPr>
      <w:r w:rsidRPr="006B0022">
        <w:rPr>
          <w:rFonts w:cstheme="minorHAnsi"/>
        </w:rPr>
        <w:t>Fel ymddiriedolwyr elusennol yr Ymddiriedolaeth, yr ydych yn gyfrifol am baratoi’r cyfrifon yn unol â gofynion y Ddeddf Elusennau 2011 (“y Ddeddf”).</w:t>
      </w: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</w:rPr>
      </w:pPr>
      <w:r w:rsidRPr="006B0022">
        <w:rPr>
          <w:rFonts w:cstheme="minorHAnsi"/>
        </w:rPr>
        <w:t xml:space="preserve">Adroddaf ar fy archwiliad o gyfrifon yr Ymddiriedolaeth a gynhaliwyd dan adran 145 y Ddeddf ac wrth wneud yr archwiliad rwyf wedi canlyn y cyfarwyddiadau perthnasol a roddwyd gan y Comisiwn Elusennau dan adran 145(5)(b) y Ddeddf. </w:t>
      </w: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  <w:b/>
        </w:rPr>
      </w:pPr>
      <w:r w:rsidRPr="006B0022">
        <w:rPr>
          <w:rFonts w:cstheme="minorHAnsi"/>
          <w:b/>
        </w:rPr>
        <w:t>Datganiad yr arholwr annibynnol</w:t>
      </w:r>
    </w:p>
    <w:p w:rsidR="00497FFD" w:rsidRPr="006B0022" w:rsidRDefault="00497FFD" w:rsidP="00497FFD">
      <w:pPr>
        <w:jc w:val="both"/>
        <w:rPr>
          <w:rFonts w:cstheme="minorHAnsi"/>
        </w:rPr>
      </w:pPr>
      <w:r w:rsidRPr="006B0022">
        <w:rPr>
          <w:rFonts w:cstheme="minorHAnsi"/>
        </w:rPr>
        <w:t>Rwyf wedi cwblhau fy archwiliad. Cadarnhaf na ddaeth unrhyw faterion perthnasol i’m sylw mewn cysylltiad â’r archwiliad sy’n rhoi achos i mi gredu, mewn unrhyw fodd perthnasol:</w:t>
      </w:r>
    </w:p>
    <w:p w:rsidR="00497FFD" w:rsidRPr="006B0022" w:rsidRDefault="00497FFD" w:rsidP="00497FFD">
      <w:pPr>
        <w:pStyle w:val="ListParagraph"/>
        <w:jc w:val="both"/>
        <w:rPr>
          <w:rFonts w:cstheme="minorHAnsi"/>
        </w:rPr>
      </w:pPr>
    </w:p>
    <w:p w:rsidR="00497FFD" w:rsidRPr="006B0022" w:rsidRDefault="00497FFD" w:rsidP="00497FFD">
      <w:pPr>
        <w:pStyle w:val="ListParagraph"/>
        <w:numPr>
          <w:ilvl w:val="0"/>
          <w:numId w:val="44"/>
        </w:numPr>
        <w:jc w:val="both"/>
        <w:rPr>
          <w:rFonts w:cstheme="minorHAnsi"/>
        </w:rPr>
      </w:pPr>
      <w:r w:rsidRPr="006B0022">
        <w:rPr>
          <w:rFonts w:cstheme="minorHAnsi"/>
        </w:rPr>
        <w:t>na chadwyd cofnodion y cyfrifon yn unol â gofynion rhan 130 y Ddeddf neu</w:t>
      </w:r>
    </w:p>
    <w:p w:rsidR="00497FFD" w:rsidRPr="006B0022" w:rsidRDefault="00497FFD" w:rsidP="00497FFD">
      <w:pPr>
        <w:ind w:left="360"/>
        <w:jc w:val="both"/>
        <w:rPr>
          <w:rFonts w:cstheme="minorHAnsi"/>
        </w:rPr>
      </w:pPr>
    </w:p>
    <w:p w:rsidR="00497FFD" w:rsidRPr="006B0022" w:rsidRDefault="00497FFD" w:rsidP="00497FFD">
      <w:pPr>
        <w:pStyle w:val="ListParagraph"/>
        <w:numPr>
          <w:ilvl w:val="0"/>
          <w:numId w:val="43"/>
        </w:numPr>
        <w:ind w:left="720"/>
        <w:jc w:val="both"/>
        <w:rPr>
          <w:rFonts w:cstheme="minorHAnsi"/>
        </w:rPr>
      </w:pPr>
      <w:r w:rsidRPr="006B0022">
        <w:rPr>
          <w:rFonts w:cstheme="minorHAnsi"/>
        </w:rPr>
        <w:t>nad yw’r cyfrifon yn gyson â chofnodion y cyfrifon.</w:t>
      </w: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</w:rPr>
      </w:pPr>
      <w:r w:rsidRPr="006B0022">
        <w:rPr>
          <w:rFonts w:cstheme="minorHAnsi"/>
        </w:rPr>
        <w:t>Nid oes gennyf unrhyw bryderon ac nid wyf wedi dod ar draws unrhyw faterion eraill sy’n gysylltiedig â’r archwiliad y dylid tynnu sylw atynt er mwyn galluogi dealltwriaeth iawn o’r cyfrifon.</w:t>
      </w: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6B0022" w:rsidRDefault="00497FFD" w:rsidP="00497FFD">
      <w:pPr>
        <w:jc w:val="both"/>
        <w:rPr>
          <w:rFonts w:cstheme="minorHAnsi"/>
        </w:rPr>
      </w:pPr>
    </w:p>
    <w:p w:rsidR="00497FFD" w:rsidRPr="009B51E3" w:rsidRDefault="00497FFD" w:rsidP="00497FFD">
      <w:pPr>
        <w:jc w:val="both"/>
        <w:rPr>
          <w:rFonts w:cstheme="minorHAnsi"/>
          <w:bCs/>
        </w:rPr>
      </w:pPr>
      <w:r w:rsidRPr="009B51E3">
        <w:rPr>
          <w:rFonts w:cstheme="minorHAnsi"/>
          <w:bCs/>
        </w:rPr>
        <w:t xml:space="preserve">Arwyddwyd:                   </w:t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</w:r>
      <w:r w:rsidRPr="009B51E3">
        <w:rPr>
          <w:rFonts w:cstheme="minorHAnsi"/>
          <w:bCs/>
        </w:rPr>
        <w:tab/>
        <w:t>Dyddiad:</w:t>
      </w:r>
    </w:p>
    <w:p w:rsidR="00497FFD" w:rsidRPr="009B51E3" w:rsidRDefault="00497FFD" w:rsidP="00497FFD">
      <w:pPr>
        <w:rPr>
          <w:rFonts w:cstheme="minorHAnsi"/>
          <w:bCs/>
        </w:rPr>
      </w:pP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R A J Waddingham CBE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Fellow of The Institute and Faculty of Actuaries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Flat 33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Riverside Court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20 Nine Elms Lane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London</w:t>
      </w:r>
    </w:p>
    <w:p w:rsidR="00497FFD" w:rsidRPr="009B51E3" w:rsidRDefault="00497FFD" w:rsidP="00497FFD">
      <w:pPr>
        <w:rPr>
          <w:rFonts w:cstheme="minorHAnsi"/>
          <w:bCs/>
        </w:rPr>
      </w:pPr>
      <w:r w:rsidRPr="009B51E3">
        <w:rPr>
          <w:rFonts w:cstheme="minorHAnsi"/>
          <w:bCs/>
        </w:rPr>
        <w:t>SW8 5DB</w:t>
      </w:r>
    </w:p>
    <w:p w:rsidR="00497FFD" w:rsidRDefault="00497FFD" w:rsidP="00497F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7FFD" w:rsidRDefault="00497FFD" w:rsidP="00497FFD">
      <w:pPr>
        <w:rPr>
          <w:b/>
          <w:sz w:val="28"/>
          <w:szCs w:val="28"/>
        </w:rPr>
      </w:pPr>
    </w:p>
    <w:p w:rsidR="00497FFD" w:rsidRDefault="00497FFD" w:rsidP="00497FFD">
      <w:pPr>
        <w:rPr>
          <w:b/>
          <w:sz w:val="28"/>
          <w:szCs w:val="28"/>
        </w:rPr>
      </w:pPr>
    </w:p>
    <w:p w:rsidR="00497FFD" w:rsidRDefault="00497FFD" w:rsidP="00497FFD">
      <w:pPr>
        <w:rPr>
          <w:b/>
          <w:sz w:val="28"/>
          <w:szCs w:val="28"/>
        </w:rPr>
      </w:pPr>
    </w:p>
    <w:p w:rsidR="00497FFD" w:rsidRPr="007820D5" w:rsidRDefault="00497FFD" w:rsidP="00497FFD">
      <w:pPr>
        <w:rPr>
          <w:b/>
          <w:sz w:val="28"/>
          <w:szCs w:val="28"/>
        </w:rPr>
      </w:pPr>
      <w:r w:rsidRPr="007820D5">
        <w:rPr>
          <w:b/>
          <w:sz w:val="28"/>
          <w:szCs w:val="28"/>
        </w:rPr>
        <w:t>Datganiad o Gyfrifoldebau’r Ymddiriedolwyr</w:t>
      </w:r>
    </w:p>
    <w:p w:rsidR="00497FFD" w:rsidRPr="007820D5" w:rsidRDefault="00497FFD" w:rsidP="00497FFD">
      <w:pPr>
        <w:pStyle w:val="NoSpacing"/>
        <w:rPr>
          <w:sz w:val="24"/>
          <w:szCs w:val="24"/>
        </w:rPr>
      </w:pPr>
    </w:p>
    <w:p w:rsidR="00497FFD" w:rsidRPr="007820D5" w:rsidRDefault="00497FFD" w:rsidP="00497FFD">
      <w:pPr>
        <w:pStyle w:val="NoSpacing"/>
        <w:rPr>
          <w:b/>
          <w:sz w:val="24"/>
          <w:szCs w:val="24"/>
        </w:rPr>
      </w:pPr>
      <w:r w:rsidRPr="007820D5">
        <w:rPr>
          <w:b/>
          <w:sz w:val="24"/>
          <w:szCs w:val="24"/>
        </w:rPr>
        <w:t>Cofnodion cyfrif</w:t>
      </w:r>
    </w:p>
    <w:p w:rsidR="00497FFD" w:rsidRPr="007820D5" w:rsidRDefault="00497FFD" w:rsidP="00497FFD">
      <w:pPr>
        <w:pStyle w:val="NoSpacing"/>
      </w:pPr>
    </w:p>
    <w:p w:rsidR="00497FFD" w:rsidRPr="007820D5" w:rsidRDefault="00497FFD" w:rsidP="00497FFD">
      <w:pPr>
        <w:pStyle w:val="NoSpacing"/>
      </w:pPr>
      <w:r w:rsidRPr="007820D5">
        <w:t>Y mae rhan 130 o’r Ddeddf Elusennau’n gosod rheidrwydd ar ymddiriedolwyr i sicrhau digonedd y cofnodion cyfrif i:</w:t>
      </w:r>
    </w:p>
    <w:p w:rsidR="00497FFD" w:rsidRPr="007820D5" w:rsidRDefault="00497FFD" w:rsidP="00497FFD">
      <w:pPr>
        <w:pStyle w:val="NoSpacing"/>
      </w:pPr>
    </w:p>
    <w:p w:rsidR="00497FFD" w:rsidRPr="007820D5" w:rsidRDefault="00497FFD" w:rsidP="00497FFD">
      <w:pPr>
        <w:pStyle w:val="NoSpacing"/>
        <w:numPr>
          <w:ilvl w:val="0"/>
          <w:numId w:val="42"/>
        </w:numPr>
        <w:ind w:left="426" w:hanging="426"/>
      </w:pPr>
      <w:r w:rsidRPr="007820D5">
        <w:t>ddangos ac egluro holl weithredau’r elusen;</w:t>
      </w:r>
    </w:p>
    <w:p w:rsidR="00497FFD" w:rsidRPr="007820D5" w:rsidRDefault="00497FFD" w:rsidP="00497FFD">
      <w:pPr>
        <w:pStyle w:val="NoSpacing"/>
        <w:ind w:left="426" w:hanging="426"/>
      </w:pPr>
    </w:p>
    <w:p w:rsidR="00497FFD" w:rsidRPr="007820D5" w:rsidRDefault="00497FFD" w:rsidP="00497FFD">
      <w:pPr>
        <w:pStyle w:val="NoSpacing"/>
        <w:numPr>
          <w:ilvl w:val="0"/>
          <w:numId w:val="42"/>
        </w:numPr>
        <w:ind w:left="426" w:hanging="426"/>
      </w:pPr>
      <w:r w:rsidRPr="007820D5">
        <w:t>ddatgelu, unrhyw bryd, gyda chywirdeb rhesymol, sefyllfa ariannol yr elusen bryd hynny;</w:t>
      </w:r>
    </w:p>
    <w:p w:rsidR="00497FFD" w:rsidRPr="007820D5" w:rsidRDefault="00497FFD" w:rsidP="00497FFD">
      <w:pPr>
        <w:pStyle w:val="NoSpacing"/>
        <w:ind w:left="426" w:hanging="426"/>
      </w:pPr>
    </w:p>
    <w:p w:rsidR="00497FFD" w:rsidRPr="007820D5" w:rsidRDefault="00497FFD" w:rsidP="00497FFD">
      <w:pPr>
        <w:pStyle w:val="NoSpacing"/>
        <w:numPr>
          <w:ilvl w:val="0"/>
          <w:numId w:val="42"/>
        </w:numPr>
        <w:ind w:left="426" w:hanging="426"/>
      </w:pPr>
      <w:r w:rsidRPr="007820D5">
        <w:t>alluogi’r ymddiriedolwyr i sicrhau bod unrhyw ddatganiad o gyfrif sy’n angenrheidiol o dan rhan 42(1) yn unol â gofynion unrhyw reolau a wneir dan y rhan honno;</w:t>
      </w:r>
    </w:p>
    <w:p w:rsidR="00497FFD" w:rsidRPr="007820D5" w:rsidRDefault="00497FFD" w:rsidP="00497FFD">
      <w:pPr>
        <w:pStyle w:val="NoSpacing"/>
        <w:ind w:left="426" w:hanging="426"/>
      </w:pPr>
    </w:p>
    <w:p w:rsidR="00497FFD" w:rsidRPr="007820D5" w:rsidRDefault="00497FFD" w:rsidP="00497FFD">
      <w:pPr>
        <w:pStyle w:val="NoSpacing"/>
        <w:ind w:left="426" w:hanging="426"/>
      </w:pPr>
      <w:r w:rsidRPr="007820D5">
        <w:t>ac, yn arbennig, i gynnwys:</w:t>
      </w:r>
    </w:p>
    <w:p w:rsidR="00497FFD" w:rsidRPr="007820D5" w:rsidRDefault="00497FFD" w:rsidP="00497FFD">
      <w:pPr>
        <w:pStyle w:val="NoSpacing"/>
        <w:ind w:left="426" w:hanging="426"/>
      </w:pPr>
    </w:p>
    <w:p w:rsidR="00497FFD" w:rsidRPr="007820D5" w:rsidRDefault="00497FFD" w:rsidP="00497FFD">
      <w:pPr>
        <w:pStyle w:val="NoSpacing"/>
        <w:numPr>
          <w:ilvl w:val="0"/>
          <w:numId w:val="42"/>
        </w:numPr>
        <w:ind w:left="426" w:hanging="426"/>
      </w:pPr>
      <w:r w:rsidRPr="007820D5">
        <w:t xml:space="preserve">cofnodion yn dangos, o ddydd i ddydd, holl dderbyniadau a thaliadau ariannol yr elusen a’r materion y mae’r derbyniadau a’r taliadau hynny yn digwydd o’u herwydd; a </w:t>
      </w:r>
    </w:p>
    <w:p w:rsidR="00497FFD" w:rsidRPr="007820D5" w:rsidRDefault="00497FFD" w:rsidP="00497FFD">
      <w:pPr>
        <w:pStyle w:val="NoSpacing"/>
        <w:ind w:left="426" w:hanging="426"/>
      </w:pPr>
    </w:p>
    <w:p w:rsidR="00497FFD" w:rsidRPr="00497FFD" w:rsidRDefault="00497FFD" w:rsidP="00497FFD">
      <w:pPr>
        <w:pStyle w:val="NoSpacing"/>
        <w:numPr>
          <w:ilvl w:val="0"/>
          <w:numId w:val="42"/>
        </w:numPr>
        <w:ind w:left="426" w:hanging="426"/>
        <w:rPr>
          <w:lang w:val="es-ES"/>
        </w:rPr>
      </w:pPr>
      <w:r w:rsidRPr="00497FFD">
        <w:rPr>
          <w:lang w:val="es-ES"/>
        </w:rPr>
        <w:t>chofnod o asedion a dyledion yr elusen.</w:t>
      </w:r>
    </w:p>
    <w:p w:rsidR="00497FFD" w:rsidRPr="00497FFD" w:rsidRDefault="00497FFD" w:rsidP="00497FFD">
      <w:pPr>
        <w:pStyle w:val="ListParagraph"/>
        <w:rPr>
          <w:lang w:val="es-ES"/>
        </w:rPr>
      </w:pPr>
    </w:p>
    <w:p w:rsidR="00497FFD" w:rsidRPr="00497FFD" w:rsidRDefault="00497FFD" w:rsidP="00497FFD">
      <w:pPr>
        <w:pStyle w:val="NoSpacing"/>
        <w:rPr>
          <w:lang w:val="es-ES"/>
        </w:rPr>
      </w:pPr>
      <w:r w:rsidRPr="00497FFD">
        <w:rPr>
          <w:lang w:val="es-ES"/>
        </w:rPr>
        <w:t>Y mae’r ymddiriedolwyr hefyd yn gyfrifol am warchod asedion yr elusen a thrwy hynny yn gyfrifol am wneud trefniadau rhesymol i ddatgelu ac atal twyll, camgymeriad neu unrhyw gamweinyddu arall.</w:t>
      </w:r>
    </w:p>
    <w:p w:rsidR="00497FFD" w:rsidRPr="00497FFD" w:rsidRDefault="00497FFD" w:rsidP="00497FFD">
      <w:pPr>
        <w:pStyle w:val="NoSpacing"/>
        <w:rPr>
          <w:lang w:val="es-ES"/>
        </w:rPr>
      </w:pPr>
    </w:p>
    <w:p w:rsidR="00497FFD" w:rsidRPr="00497FFD" w:rsidRDefault="00497FFD" w:rsidP="00497FFD">
      <w:pPr>
        <w:pStyle w:val="NoSpacing"/>
        <w:rPr>
          <w:lang w:val="es-ES"/>
        </w:rPr>
      </w:pPr>
      <w:r w:rsidRPr="00497FFD">
        <w:rPr>
          <w:lang w:val="es-ES"/>
        </w:rPr>
        <w:t xml:space="preserve">Wrth baratoi’r cyfrifon disgwylir i’r ymddiriedolwyr ddewis polisiau cyfrifyddol addas a’u gweithredu’n gyson, gan farnu ac amcangyfrif yn ddarbodus ac yn rhesymol. Mae’r cyfrifon wedi eu darparu ar sail “derbyniadau a thaliadau” o dan rhan 133 o’r Ddeddf. </w:t>
      </w:r>
    </w:p>
    <w:p w:rsidR="00497FFD" w:rsidRPr="00497FFD" w:rsidRDefault="00497FFD" w:rsidP="00497FFD">
      <w:pPr>
        <w:pStyle w:val="NoSpacing"/>
        <w:rPr>
          <w:lang w:val="es-ES"/>
        </w:rPr>
      </w:pPr>
    </w:p>
    <w:p w:rsidR="00497FFD" w:rsidRPr="00497FFD" w:rsidRDefault="00497FFD" w:rsidP="00497FFD">
      <w:pPr>
        <w:pStyle w:val="NoSpacing"/>
        <w:rPr>
          <w:sz w:val="24"/>
          <w:szCs w:val="24"/>
          <w:lang w:val="es-ES"/>
        </w:rPr>
      </w:pPr>
    </w:p>
    <w:p w:rsidR="00497FFD" w:rsidRPr="00497FFD" w:rsidRDefault="00497FFD" w:rsidP="00497FFD">
      <w:pPr>
        <w:rPr>
          <w:rFonts w:cs="Times New Roman"/>
          <w:b/>
          <w:lang w:val="es-ES"/>
        </w:rPr>
      </w:pPr>
      <w:r w:rsidRPr="00497FFD">
        <w:rPr>
          <w:rFonts w:cs="Times New Roman"/>
          <w:b/>
          <w:lang w:val="es-ES"/>
        </w:rPr>
        <w:br w:type="page"/>
      </w:r>
    </w:p>
    <w:tbl>
      <w:tblPr>
        <w:tblStyle w:val="TableGrid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73"/>
      </w:tblGrid>
      <w:tr w:rsidR="00497FFD" w:rsidRPr="007820D5" w:rsidTr="00426978">
        <w:tc>
          <w:tcPr>
            <w:tcW w:w="4962" w:type="dxa"/>
          </w:tcPr>
          <w:p w:rsidR="00497FFD" w:rsidRPr="007D3993" w:rsidRDefault="00497FFD" w:rsidP="00426978">
            <w:pPr>
              <w:contextualSpacing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7D3993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>ANRHYDEDDUS GYMDEITHAS Y CYMMRODORION</w:t>
            </w:r>
          </w:p>
        </w:tc>
        <w:tc>
          <w:tcPr>
            <w:tcW w:w="5073" w:type="dxa"/>
          </w:tcPr>
          <w:p w:rsidR="00497FFD" w:rsidRPr="007820D5" w:rsidRDefault="00497FFD" w:rsidP="00426978">
            <w:pPr>
              <w:ind w:right="57"/>
              <w:contextualSpacing/>
              <w:jc w:val="right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7D3993">
              <w:rPr>
                <w:rFonts w:asciiTheme="minorHAnsi" w:eastAsia="Calibri" w:hAnsiTheme="minorHAnsi"/>
                <w:b/>
                <w:sz w:val="22"/>
                <w:szCs w:val="22"/>
              </w:rPr>
              <w:t>DATGANIADAU CYLLIDOL HYD AT 31 RHAGFYR 201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9</w:t>
            </w:r>
          </w:p>
        </w:tc>
      </w:tr>
    </w:tbl>
    <w:p w:rsidR="00497FFD" w:rsidRPr="007820D5" w:rsidRDefault="00497FFD" w:rsidP="00497FFD">
      <w:pPr>
        <w:ind w:left="-142"/>
        <w:contextualSpacing/>
        <w:rPr>
          <w:rFonts w:eastAsia="Calibri" w:cs="Times New Roman"/>
          <w:b/>
        </w:rPr>
      </w:pPr>
    </w:p>
    <w:p w:rsidR="00497FFD" w:rsidRPr="007820D5" w:rsidRDefault="00497FFD" w:rsidP="00497FFD">
      <w:pPr>
        <w:ind w:left="-170" w:hanging="284"/>
        <w:rPr>
          <w:rFonts w:cs="Times New Roman"/>
        </w:rPr>
      </w:pPr>
      <w:r w:rsidRPr="007820D5">
        <w:rPr>
          <w:rFonts w:cs="Times New Roman"/>
          <w:b/>
        </w:rPr>
        <w:t>DERBYNIADAU A THALIADAU</w:t>
      </w:r>
    </w:p>
    <w:p w:rsidR="00497FFD" w:rsidRPr="007820D5" w:rsidRDefault="00497FFD" w:rsidP="00497FFD"/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276"/>
        <w:gridCol w:w="992"/>
      </w:tblGrid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DERBYNIADAU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£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Tanysgrifiadau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18,432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19,518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Cyfraniad Cymdeithas Maldwyn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Incwm Buddsodiadau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6,578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6,770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Gwerthiant Y Bywgraffiadur Cymreig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Gwerthiant cyhoeddiadau eraill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103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Ad-daliad treth Cymorth Rhodd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3,223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2,627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Cymdeithas Drwyddedu Cyhoeddwyr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351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Cymynroddion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CYFANSWM DERBYNIADAU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28,799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29,629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TALIADAU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Treuliau cyfarfodydd darlith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8,152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6,398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497FFD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497F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Cylchgrawn y Gymdeithas, y Trafodion</w:t>
            </w:r>
          </w:p>
        </w:tc>
        <w:tc>
          <w:tcPr>
            <w:tcW w:w="1276" w:type="dxa"/>
          </w:tcPr>
          <w:p w:rsidR="00497FFD" w:rsidRPr="00497FFD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5,250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5,228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</w:t>
            </w: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efan ac IT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4,615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2,088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Gohebiaeth y CCB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510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Rhaglen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364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Rheoli’r Archifau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Gohebiaethau eraill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1,025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Gweinyddiaeth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1,092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Mân gostau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Grant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iau a Rhoddion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5,000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Costau Charities Aid Foundation, PayPal &amp; GoCardless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269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Medalau &amp; chyflwyniadau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969B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Gwasanaethau Cyfieithu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1,578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CYFANSWM O DALIADAU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22,342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23,734</w:t>
            </w:r>
          </w:p>
        </w:tc>
      </w:tr>
      <w:tr w:rsidR="00497FFD" w:rsidRPr="009B51E3" w:rsidTr="00426978">
        <w:tc>
          <w:tcPr>
            <w:tcW w:w="5103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9B51E3" w:rsidTr="00426978">
        <w:tc>
          <w:tcPr>
            <w:tcW w:w="5103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GORGED DERBYNIADAU </w:t>
            </w:r>
          </w:p>
          <w:p w:rsidR="00497FFD" w:rsidRPr="009B51E3" w:rsidRDefault="00497FFD" w:rsidP="004269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TROS DALIADAU</w:t>
            </w:r>
          </w:p>
        </w:tc>
        <w:tc>
          <w:tcPr>
            <w:tcW w:w="1276" w:type="dxa"/>
          </w:tcPr>
          <w:p w:rsidR="00497FFD" w:rsidRPr="009B51E3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6,457</w:t>
            </w:r>
          </w:p>
        </w:tc>
        <w:tc>
          <w:tcPr>
            <w:tcW w:w="1276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5,895</w:t>
            </w:r>
          </w:p>
        </w:tc>
      </w:tr>
    </w:tbl>
    <w:p w:rsidR="00497FFD" w:rsidRPr="00F969B0" w:rsidRDefault="00497FFD" w:rsidP="00497FFD">
      <w:pPr>
        <w:rPr>
          <w:rFonts w:eastAsia="Times New Roman" w:cstheme="minorHAnsi"/>
          <w:bCs/>
          <w:color w:val="000000"/>
          <w:lang w:eastAsia="en-GB"/>
        </w:rPr>
      </w:pPr>
      <w:r w:rsidRPr="00F969B0">
        <w:rPr>
          <w:rFonts w:eastAsia="Times New Roman" w:cstheme="minorHAnsi"/>
          <w:bCs/>
          <w:color w:val="000000"/>
          <w:lang w:eastAsia="en-GB"/>
        </w:rPr>
        <w:br w:type="page"/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497FFD" w:rsidRPr="000F11D8" w:rsidTr="00426978">
        <w:tc>
          <w:tcPr>
            <w:tcW w:w="4962" w:type="dxa"/>
          </w:tcPr>
          <w:p w:rsidR="00497FFD" w:rsidRPr="000F11D8" w:rsidRDefault="00497FFD" w:rsidP="0042697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11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ANRHYDEDDUS GYMDEITHAS Y CYMMRODORION</w:t>
            </w:r>
          </w:p>
        </w:tc>
        <w:tc>
          <w:tcPr>
            <w:tcW w:w="5103" w:type="dxa"/>
          </w:tcPr>
          <w:p w:rsidR="00497FFD" w:rsidRPr="000F11D8" w:rsidRDefault="00497FFD" w:rsidP="00426978">
            <w:pPr>
              <w:ind w:right="57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F11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DATGANIADAU CYLLIDOL HYD AT 31 RHAGFYR 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:rsidR="00497FFD" w:rsidRPr="000F11D8" w:rsidRDefault="00497FFD" w:rsidP="00497FFD">
      <w:pPr>
        <w:ind w:left="-142"/>
        <w:contextualSpacing/>
        <w:rPr>
          <w:rFonts w:eastAsia="Times New Roman" w:cstheme="minorHAnsi"/>
          <w:b/>
          <w:bCs/>
          <w:color w:val="000000"/>
          <w:lang w:eastAsia="en-GB"/>
        </w:rPr>
      </w:pPr>
    </w:p>
    <w:p w:rsidR="00497FFD" w:rsidRPr="000F11D8" w:rsidRDefault="00497FFD" w:rsidP="00497FFD">
      <w:pPr>
        <w:ind w:left="-198" w:hanging="142"/>
        <w:rPr>
          <w:rFonts w:eastAsia="Times New Roman" w:cstheme="minorHAnsi"/>
          <w:b/>
          <w:bCs/>
          <w:color w:val="000000"/>
          <w:lang w:eastAsia="en-GB"/>
        </w:rPr>
      </w:pPr>
      <w:r w:rsidRPr="000F11D8">
        <w:rPr>
          <w:rFonts w:eastAsia="Times New Roman" w:cstheme="minorHAnsi"/>
          <w:b/>
          <w:bCs/>
          <w:color w:val="000000"/>
          <w:lang w:eastAsia="en-GB"/>
        </w:rPr>
        <w:t>RHESTR ASEDAU AR 31 RHAGFYR 201</w:t>
      </w:r>
      <w:r>
        <w:rPr>
          <w:rFonts w:eastAsia="Times New Roman" w:cstheme="minorHAnsi"/>
          <w:b/>
          <w:bCs/>
          <w:color w:val="000000"/>
          <w:lang w:eastAsia="en-GB"/>
        </w:rPr>
        <w:t>9</w:t>
      </w:r>
    </w:p>
    <w:p w:rsidR="00497FFD" w:rsidRPr="00F969B0" w:rsidRDefault="00497FFD" w:rsidP="00497FFD">
      <w:pPr>
        <w:rPr>
          <w:rFonts w:eastAsia="Times New Roman" w:cstheme="minorHAnsi"/>
          <w:bCs/>
          <w:color w:val="000000"/>
          <w:lang w:eastAsia="en-GB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276"/>
        <w:gridCol w:w="992"/>
        <w:gridCol w:w="1418"/>
        <w:gridCol w:w="1134"/>
      </w:tblGrid>
      <w:tr w:rsidR="00497FFD" w:rsidRPr="00F969B0" w:rsidTr="00426978">
        <w:tc>
          <w:tcPr>
            <w:tcW w:w="3828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97FFD" w:rsidRPr="00F969B0" w:rsidRDefault="00497FFD" w:rsidP="0042697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497FFD" w:rsidRPr="00F969B0" w:rsidTr="00426978">
        <w:tc>
          <w:tcPr>
            <w:tcW w:w="3828" w:type="dxa"/>
          </w:tcPr>
          <w:p w:rsidR="00497FFD" w:rsidRPr="00203658" w:rsidRDefault="00497FFD" w:rsidP="0042697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36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ASEDAU SEFYDLOG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£</w:t>
            </w:r>
          </w:p>
        </w:tc>
        <w:tc>
          <w:tcPr>
            <w:tcW w:w="992" w:type="dxa"/>
          </w:tcPr>
          <w:p w:rsidR="00497FFD" w:rsidRPr="00F969B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theme="minorHAnsi"/>
                <w:b/>
                <w:color w:val="000000"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497FFD" w:rsidRPr="00F969B0" w:rsidTr="00426978">
        <w:tc>
          <w:tcPr>
            <w:tcW w:w="3828" w:type="dxa"/>
          </w:tcPr>
          <w:p w:rsidR="00497FFD" w:rsidRPr="00F969B0" w:rsidRDefault="00497FFD" w:rsidP="0042697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F969B0" w:rsidRDefault="00497FFD" w:rsidP="00426978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Buddsoddiadau am y gost (Nodyn)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154,767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154,767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b/>
                <w:sz w:val="22"/>
                <w:szCs w:val="22"/>
              </w:rPr>
              <w:t>ASEDAU CYFREDOL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HSBC Cyfrif Cyfredol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24.795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18,065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 xml:space="preserve">HSBC Cyfrif Adnau 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HSBC Ail Gyfrif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315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Cyfrif PayPal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346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b/>
                <w:sz w:val="22"/>
                <w:szCs w:val="22"/>
              </w:rPr>
              <w:t>ASEDAU CYFAN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179,957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173,500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/>
        </w:tc>
        <w:tc>
          <w:tcPr>
            <w:tcW w:w="1418" w:type="dxa"/>
          </w:tcPr>
          <w:p w:rsidR="00497FFD" w:rsidRPr="009B51E3" w:rsidRDefault="00497FFD" w:rsidP="00426978">
            <w:pPr>
              <w:rPr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b/>
                <w:sz w:val="22"/>
                <w:szCs w:val="22"/>
              </w:rPr>
              <w:t>Nodyn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="Times New Roman"/>
                <w:bCs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/>
                <w:bCs/>
                <w:sz w:val="22"/>
                <w:szCs w:val="22"/>
              </w:rPr>
              <w:t>2018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Gwerth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="Times New Roman"/>
                <w:bCs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Cost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/>
                <w:bCs/>
                <w:sz w:val="22"/>
                <w:szCs w:val="22"/>
              </w:rPr>
              <w:t>Gwerth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Buddsoddiadau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cs="Times New Roman"/>
                <w:bCs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/>
                <w:bCs/>
                <w:sz w:val="22"/>
                <w:szCs w:val="22"/>
              </w:rPr>
              <w:t>£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M&amp;G Charifund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34,000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43,509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34,000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37,308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M&amp;G Charibond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39,000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36,867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39,000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36,296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Schroder Charity Equity Fund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42,767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486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42,767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50,197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Schroder Charity Bond Fund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39,000</w:t>
            </w:r>
          </w:p>
        </w:tc>
        <w:tc>
          <w:tcPr>
            <w:tcW w:w="1276" w:type="dxa"/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41,175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39,000</w:t>
            </w:r>
          </w:p>
        </w:tc>
        <w:tc>
          <w:tcPr>
            <w:tcW w:w="1134" w:type="dxa"/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39,347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cs="Times New Roman"/>
                <w:b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154,767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DF2240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24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74,037</w:t>
            </w:r>
          </w:p>
        </w:tc>
        <w:tc>
          <w:tcPr>
            <w:tcW w:w="992" w:type="dxa"/>
          </w:tcPr>
          <w:p w:rsidR="00497FFD" w:rsidRPr="007820D5" w:rsidRDefault="00497FFD" w:rsidP="00426978">
            <w:pPr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sz w:val="22"/>
                <w:szCs w:val="22"/>
              </w:rPr>
              <w:t>154,767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B51E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163,148</w:t>
            </w:r>
          </w:p>
        </w:tc>
      </w:tr>
      <w:tr w:rsidR="00497FFD" w:rsidRPr="007820D5" w:rsidTr="00426978">
        <w:tc>
          <w:tcPr>
            <w:tcW w:w="382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7FFD" w:rsidRPr="009B51E3" w:rsidRDefault="00497FFD" w:rsidP="00426978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497FFD" w:rsidRPr="007820D5" w:rsidRDefault="00497FFD" w:rsidP="00497FFD">
      <w:pPr>
        <w:rPr>
          <w:rFonts w:cs="Times New Roman"/>
        </w:rPr>
      </w:pPr>
    </w:p>
    <w:p w:rsidR="00497FFD" w:rsidRPr="007820D5" w:rsidRDefault="00497FFD" w:rsidP="00497FFD">
      <w:pPr>
        <w:ind w:left="-284"/>
        <w:rPr>
          <w:rFonts w:cs="Times New Roman"/>
          <w:b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418"/>
        <w:gridCol w:w="1275"/>
      </w:tblGrid>
      <w:tr w:rsidR="00497FFD" w:rsidRPr="00646BAE" w:rsidTr="00426978">
        <w:trPr>
          <w:trHeight w:val="224"/>
        </w:trPr>
        <w:tc>
          <w:tcPr>
            <w:tcW w:w="6238" w:type="dxa"/>
          </w:tcPr>
          <w:p w:rsidR="00497FFD" w:rsidRPr="00203658" w:rsidRDefault="00497FFD" w:rsidP="004269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9" w:name="_Hlk503439784"/>
            <w:r w:rsidRPr="00203658">
              <w:rPr>
                <w:rFonts w:asciiTheme="minorHAnsi" w:hAnsiTheme="minorHAnsi" w:cs="Times New Roman"/>
                <w:b/>
                <w:sz w:val="22"/>
                <w:szCs w:val="22"/>
              </w:rPr>
              <w:t>Cymod Cronfaoedd</w:t>
            </w: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658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497FFD" w:rsidRPr="00646BAE" w:rsidRDefault="00497FFD" w:rsidP="00426978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</w:rPr>
            </w:pPr>
            <w:r w:rsidRPr="00DF2240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</w:tc>
      </w:tr>
      <w:tr w:rsidR="00497FFD" w:rsidRPr="007820D5" w:rsidTr="00426978">
        <w:trPr>
          <w:trHeight w:val="224"/>
        </w:trPr>
        <w:tc>
          <w:tcPr>
            <w:tcW w:w="6238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497FFD" w:rsidRPr="00CD1561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</w:tr>
      <w:tr w:rsidR="00497FFD" w:rsidRPr="007820D5" w:rsidTr="00426978">
        <w:trPr>
          <w:trHeight w:val="224"/>
        </w:trPr>
        <w:tc>
          <w:tcPr>
            <w:tcW w:w="6238" w:type="dxa"/>
          </w:tcPr>
          <w:p w:rsidR="00497FFD" w:rsidRPr="007820D5" w:rsidRDefault="00497FFD" w:rsidP="0042697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£</w:t>
            </w:r>
          </w:p>
        </w:tc>
        <w:tc>
          <w:tcPr>
            <w:tcW w:w="1418" w:type="dxa"/>
          </w:tcPr>
          <w:p w:rsidR="00497FFD" w:rsidRPr="00CD1561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  <w:r w:rsidRPr="00DF2240">
              <w:rPr>
                <w:rFonts w:cstheme="minorHAnsi"/>
                <w:bCs/>
                <w:color w:val="000000"/>
              </w:rPr>
              <w:t>£</w:t>
            </w:r>
          </w:p>
        </w:tc>
      </w:tr>
      <w:bookmarkEnd w:id="19"/>
      <w:tr w:rsidR="00497FFD" w:rsidRPr="007820D5" w:rsidTr="00426978">
        <w:trPr>
          <w:trHeight w:val="224"/>
        </w:trPr>
        <w:tc>
          <w:tcPr>
            <w:tcW w:w="623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Cronfaoedd 1 Ionawr</w:t>
            </w: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173,500</w:t>
            </w:r>
          </w:p>
        </w:tc>
        <w:tc>
          <w:tcPr>
            <w:tcW w:w="1418" w:type="dxa"/>
          </w:tcPr>
          <w:p w:rsidR="00497FFD" w:rsidRPr="00CD1561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  <w:r w:rsidRPr="00DF224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167,605</w:t>
            </w:r>
          </w:p>
        </w:tc>
      </w:tr>
      <w:tr w:rsidR="00497FFD" w:rsidRPr="007820D5" w:rsidTr="00426978">
        <w:trPr>
          <w:trHeight w:val="222"/>
        </w:trPr>
        <w:tc>
          <w:tcPr>
            <w:tcW w:w="623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Gorged am y flwyddyn</w:t>
            </w: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6,457</w:t>
            </w:r>
          </w:p>
        </w:tc>
        <w:tc>
          <w:tcPr>
            <w:tcW w:w="1418" w:type="dxa"/>
          </w:tcPr>
          <w:p w:rsidR="00497FFD" w:rsidRPr="00CD1561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  <w:r w:rsidRPr="00DF224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5,895</w:t>
            </w:r>
          </w:p>
        </w:tc>
      </w:tr>
      <w:tr w:rsidR="00497FFD" w:rsidRPr="007820D5" w:rsidTr="00426978">
        <w:trPr>
          <w:trHeight w:val="222"/>
        </w:trPr>
        <w:tc>
          <w:tcPr>
            <w:tcW w:w="6238" w:type="dxa"/>
          </w:tcPr>
          <w:p w:rsidR="00497FFD" w:rsidRPr="007820D5" w:rsidRDefault="00497FFD" w:rsidP="00426978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7820D5">
              <w:rPr>
                <w:rFonts w:asciiTheme="minorHAnsi" w:hAnsiTheme="minorHAnsi" w:cs="Times New Roman"/>
                <w:sz w:val="22"/>
                <w:szCs w:val="22"/>
              </w:rPr>
              <w:t>Cronfaoedd 31 Rhagfyr</w:t>
            </w:r>
          </w:p>
        </w:tc>
        <w:tc>
          <w:tcPr>
            <w:tcW w:w="1134" w:type="dxa"/>
          </w:tcPr>
          <w:p w:rsidR="00497FFD" w:rsidRPr="00203658" w:rsidRDefault="00497FFD" w:rsidP="0042697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179,957</w:t>
            </w:r>
          </w:p>
        </w:tc>
        <w:tc>
          <w:tcPr>
            <w:tcW w:w="1418" w:type="dxa"/>
          </w:tcPr>
          <w:p w:rsidR="00497FFD" w:rsidRPr="00CD1561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275" w:type="dxa"/>
          </w:tcPr>
          <w:p w:rsidR="00497FFD" w:rsidRPr="00DF2240" w:rsidRDefault="00497FFD" w:rsidP="00426978">
            <w:pPr>
              <w:jc w:val="right"/>
              <w:rPr>
                <w:rFonts w:cstheme="minorHAnsi"/>
                <w:bCs/>
                <w:color w:val="000000"/>
              </w:rPr>
            </w:pPr>
            <w:r w:rsidRPr="00DF224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173,500</w:t>
            </w:r>
          </w:p>
        </w:tc>
      </w:tr>
    </w:tbl>
    <w:p w:rsidR="00497FFD" w:rsidRDefault="00497FFD" w:rsidP="00497FFD">
      <w:pPr>
        <w:jc w:val="both"/>
        <w:rPr>
          <w:rFonts w:cs="Times New Roman"/>
        </w:rPr>
      </w:pPr>
    </w:p>
    <w:p w:rsidR="00497FFD" w:rsidRDefault="00497FFD" w:rsidP="00497FFD">
      <w:pPr>
        <w:jc w:val="both"/>
        <w:rPr>
          <w:rFonts w:cstheme="minorHAnsi"/>
          <w:b/>
        </w:rPr>
      </w:pPr>
    </w:p>
    <w:p w:rsidR="00497FFD" w:rsidRPr="00DF2240" w:rsidRDefault="00497FFD" w:rsidP="00497FFD">
      <w:pPr>
        <w:ind w:hanging="426"/>
        <w:rPr>
          <w:rFonts w:cstheme="minorHAnsi"/>
          <w:bCs/>
        </w:rPr>
      </w:pPr>
      <w:r w:rsidRPr="00DF2240">
        <w:rPr>
          <w:rFonts w:cstheme="minorHAnsi"/>
          <w:bCs/>
        </w:rPr>
        <w:t xml:space="preserve">Arwyddwyd:                   </w:t>
      </w:r>
      <w:r w:rsidRPr="00DF2240">
        <w:rPr>
          <w:rFonts w:cstheme="minorHAnsi"/>
          <w:bCs/>
        </w:rPr>
        <w:tab/>
      </w:r>
      <w:r w:rsidRPr="00DF2240">
        <w:rPr>
          <w:rFonts w:cstheme="minorHAnsi"/>
          <w:bCs/>
        </w:rPr>
        <w:tab/>
      </w:r>
      <w:r w:rsidRPr="00DF2240">
        <w:rPr>
          <w:rFonts w:cstheme="minorHAnsi"/>
          <w:bCs/>
        </w:rPr>
        <w:tab/>
      </w:r>
      <w:r w:rsidRPr="00DF2240">
        <w:rPr>
          <w:rFonts w:cstheme="minorHAnsi"/>
          <w:bCs/>
        </w:rPr>
        <w:tab/>
      </w:r>
      <w:r w:rsidRPr="00DF2240">
        <w:rPr>
          <w:rFonts w:cstheme="minorHAnsi"/>
          <w:bCs/>
        </w:rPr>
        <w:tab/>
      </w:r>
      <w:r w:rsidRPr="00DF2240">
        <w:rPr>
          <w:rFonts w:cstheme="minorHAnsi"/>
          <w:bCs/>
        </w:rPr>
        <w:tab/>
        <w:t>Dyddiad:</w:t>
      </w:r>
      <w:r w:rsidR="00BD1C77">
        <w:rPr>
          <w:rFonts w:cstheme="minorHAnsi"/>
          <w:bCs/>
        </w:rPr>
        <w:t xml:space="preserve"> </w:t>
      </w:r>
      <w:bookmarkStart w:id="20" w:name="_GoBack"/>
      <w:bookmarkEnd w:id="20"/>
    </w:p>
    <w:p w:rsidR="00497FFD" w:rsidRPr="00DF2240" w:rsidRDefault="00497FFD" w:rsidP="00497FFD">
      <w:pPr>
        <w:ind w:left="-284"/>
        <w:rPr>
          <w:rFonts w:cs="Times New Roman"/>
          <w:bCs/>
        </w:rPr>
      </w:pPr>
    </w:p>
    <w:p w:rsidR="00497FFD" w:rsidRPr="00DF2240" w:rsidRDefault="00497FFD" w:rsidP="00497FFD">
      <w:pPr>
        <w:ind w:left="-284"/>
        <w:rPr>
          <w:rFonts w:cs="Times New Roman"/>
          <w:bCs/>
        </w:rPr>
      </w:pPr>
    </w:p>
    <w:p w:rsidR="00497FFD" w:rsidRPr="00DF2240" w:rsidRDefault="00497FFD" w:rsidP="00497FFD">
      <w:pPr>
        <w:ind w:left="-426"/>
        <w:contextualSpacing/>
        <w:rPr>
          <w:rFonts w:cs="Times New Roman"/>
          <w:bCs/>
        </w:rPr>
      </w:pPr>
      <w:r w:rsidRPr="00DF2240">
        <w:rPr>
          <w:rFonts w:cs="Times New Roman"/>
          <w:bCs/>
        </w:rPr>
        <w:t>H R Wynne-Griffith</w:t>
      </w:r>
      <w:r w:rsidRPr="00DF2240">
        <w:rPr>
          <w:rFonts w:cs="Times New Roman"/>
          <w:bCs/>
        </w:rPr>
        <w:tab/>
      </w:r>
      <w:r w:rsidRPr="00DF2240">
        <w:rPr>
          <w:rFonts w:cs="Times New Roman"/>
          <w:bCs/>
        </w:rPr>
        <w:tab/>
      </w:r>
      <w:r w:rsidRPr="00DF2240">
        <w:rPr>
          <w:rFonts w:cs="Times New Roman"/>
          <w:bCs/>
        </w:rPr>
        <w:tab/>
      </w:r>
      <w:r w:rsidRPr="00DF2240">
        <w:rPr>
          <w:rFonts w:cs="Times New Roman"/>
          <w:bCs/>
        </w:rPr>
        <w:tab/>
      </w:r>
      <w:r w:rsidRPr="00DF2240">
        <w:rPr>
          <w:rFonts w:cs="Times New Roman"/>
          <w:bCs/>
        </w:rPr>
        <w:tab/>
      </w:r>
    </w:p>
    <w:p w:rsidR="00497FFD" w:rsidRPr="00DF2240" w:rsidRDefault="00497FFD" w:rsidP="00497FFD">
      <w:pPr>
        <w:ind w:left="-426"/>
        <w:contextualSpacing/>
        <w:rPr>
          <w:rFonts w:cs="Times New Roman"/>
          <w:bCs/>
        </w:rPr>
      </w:pPr>
      <w:r w:rsidRPr="00DF2240">
        <w:rPr>
          <w:rFonts w:cs="Times New Roman"/>
          <w:bCs/>
        </w:rPr>
        <w:t>Trysorydd Mygedol</w:t>
      </w:r>
    </w:p>
    <w:p w:rsidR="00497FFD" w:rsidRPr="00DF2240" w:rsidRDefault="00497FFD" w:rsidP="00497FFD">
      <w:pPr>
        <w:ind w:left="-426"/>
        <w:contextualSpacing/>
        <w:rPr>
          <w:bCs/>
        </w:rPr>
      </w:pPr>
      <w:r w:rsidRPr="00DF2240">
        <w:rPr>
          <w:rFonts w:cs="Times New Roman"/>
          <w:bCs/>
        </w:rPr>
        <w:t>Ar ran yr Ymddiriedolwyr</w:t>
      </w:r>
    </w:p>
    <w:p w:rsidR="00497FFD" w:rsidRPr="00DF2240" w:rsidRDefault="00497FFD" w:rsidP="00497FFD">
      <w:pPr>
        <w:rPr>
          <w:bCs/>
        </w:rPr>
      </w:pPr>
    </w:p>
    <w:p w:rsidR="00497FFD" w:rsidRPr="00A63B7F" w:rsidRDefault="00497FFD" w:rsidP="006B3A59">
      <w:pPr>
        <w:rPr>
          <w:rFonts w:cstheme="minorHAnsi"/>
          <w:color w:val="000000" w:themeColor="text1"/>
        </w:rPr>
      </w:pPr>
    </w:p>
    <w:sectPr w:rsidR="00497FFD" w:rsidRPr="00A63B7F" w:rsidSect="00712D6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DB" w:rsidRDefault="00D167DB">
      <w:r>
        <w:separator/>
      </w:r>
    </w:p>
  </w:endnote>
  <w:endnote w:type="continuationSeparator" w:id="0">
    <w:p w:rsidR="00D167DB" w:rsidRDefault="00D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 Premr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72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73D" w:rsidRDefault="00212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8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273D" w:rsidRDefault="0021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DB" w:rsidRDefault="00D167DB">
      <w:r>
        <w:separator/>
      </w:r>
    </w:p>
  </w:footnote>
  <w:footnote w:type="continuationSeparator" w:id="0">
    <w:p w:rsidR="00D167DB" w:rsidRDefault="00D1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73D" w:rsidRDefault="00212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B96"/>
    <w:multiLevelType w:val="hybridMultilevel"/>
    <w:tmpl w:val="7228F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F5BED"/>
    <w:multiLevelType w:val="hybridMultilevel"/>
    <w:tmpl w:val="BCC08668"/>
    <w:lvl w:ilvl="0" w:tplc="CDB29F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328F"/>
    <w:multiLevelType w:val="hybridMultilevel"/>
    <w:tmpl w:val="951C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FE0"/>
    <w:multiLevelType w:val="hybridMultilevel"/>
    <w:tmpl w:val="892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4432"/>
    <w:multiLevelType w:val="hybridMultilevel"/>
    <w:tmpl w:val="BC98C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92984"/>
    <w:multiLevelType w:val="hybridMultilevel"/>
    <w:tmpl w:val="B074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2C84"/>
    <w:multiLevelType w:val="multilevel"/>
    <w:tmpl w:val="20A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A4433"/>
    <w:multiLevelType w:val="hybridMultilevel"/>
    <w:tmpl w:val="5884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F20B1"/>
    <w:multiLevelType w:val="multilevel"/>
    <w:tmpl w:val="BD5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51A71"/>
    <w:multiLevelType w:val="hybridMultilevel"/>
    <w:tmpl w:val="0F14B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5F0CDD"/>
    <w:multiLevelType w:val="hybridMultilevel"/>
    <w:tmpl w:val="32CAD04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CA47087"/>
    <w:multiLevelType w:val="hybridMultilevel"/>
    <w:tmpl w:val="6DA002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B874DE"/>
    <w:multiLevelType w:val="hybridMultilevel"/>
    <w:tmpl w:val="8CD09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206E43"/>
    <w:multiLevelType w:val="multilevel"/>
    <w:tmpl w:val="A736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D1EEC"/>
    <w:multiLevelType w:val="hybridMultilevel"/>
    <w:tmpl w:val="0D5A817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20CA1C83"/>
    <w:multiLevelType w:val="hybridMultilevel"/>
    <w:tmpl w:val="286616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4C4305A"/>
    <w:multiLevelType w:val="hybridMultilevel"/>
    <w:tmpl w:val="6F5C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CE1CD3"/>
    <w:multiLevelType w:val="hybridMultilevel"/>
    <w:tmpl w:val="F1529744"/>
    <w:lvl w:ilvl="0" w:tplc="CDB29F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F18F9"/>
    <w:multiLevelType w:val="hybridMultilevel"/>
    <w:tmpl w:val="2466C000"/>
    <w:lvl w:ilvl="0" w:tplc="65FE4E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E97DA2"/>
    <w:multiLevelType w:val="hybridMultilevel"/>
    <w:tmpl w:val="17707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C3256"/>
    <w:multiLevelType w:val="hybridMultilevel"/>
    <w:tmpl w:val="941E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41950"/>
    <w:multiLevelType w:val="hybridMultilevel"/>
    <w:tmpl w:val="9FF2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62AB7"/>
    <w:multiLevelType w:val="hybridMultilevel"/>
    <w:tmpl w:val="BCB6269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3A6026B6"/>
    <w:multiLevelType w:val="hybridMultilevel"/>
    <w:tmpl w:val="ADF410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A62CB3"/>
    <w:multiLevelType w:val="hybridMultilevel"/>
    <w:tmpl w:val="009E1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04164B"/>
    <w:multiLevelType w:val="hybridMultilevel"/>
    <w:tmpl w:val="E52E9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638A9"/>
    <w:multiLevelType w:val="hybridMultilevel"/>
    <w:tmpl w:val="BF303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C51"/>
    <w:multiLevelType w:val="hybridMultilevel"/>
    <w:tmpl w:val="5682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85C70"/>
    <w:multiLevelType w:val="hybridMultilevel"/>
    <w:tmpl w:val="DDC4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B01E4"/>
    <w:multiLevelType w:val="singleLevel"/>
    <w:tmpl w:val="4DAC3170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30" w15:restartNumberingAfterBreak="0">
    <w:nsid w:val="54BA1B58"/>
    <w:multiLevelType w:val="hybridMultilevel"/>
    <w:tmpl w:val="61A0C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365D9"/>
    <w:multiLevelType w:val="hybridMultilevel"/>
    <w:tmpl w:val="0C86CC40"/>
    <w:lvl w:ilvl="0" w:tplc="A9361748">
      <w:start w:val="1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774476D"/>
    <w:multiLevelType w:val="hybridMultilevel"/>
    <w:tmpl w:val="CFD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6424C"/>
    <w:multiLevelType w:val="hybridMultilevel"/>
    <w:tmpl w:val="3DC4F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24E15"/>
    <w:multiLevelType w:val="hybridMultilevel"/>
    <w:tmpl w:val="CF62A328"/>
    <w:lvl w:ilvl="0" w:tplc="CDB29F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E50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272F7E"/>
    <w:multiLevelType w:val="hybridMultilevel"/>
    <w:tmpl w:val="58C02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74202"/>
    <w:multiLevelType w:val="hybridMultilevel"/>
    <w:tmpl w:val="1F86D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E48F5"/>
    <w:multiLevelType w:val="singleLevel"/>
    <w:tmpl w:val="23E21C20"/>
    <w:lvl w:ilvl="0">
      <w:start w:val="3"/>
      <w:numFmt w:val="upperLetter"/>
      <w:lvlText w:val="(%1)"/>
      <w:lvlJc w:val="left"/>
      <w:pPr>
        <w:tabs>
          <w:tab w:val="num" w:pos="720"/>
        </w:tabs>
        <w:ind w:left="720" w:hanging="390"/>
      </w:pPr>
      <w:rPr>
        <w:rFonts w:hint="default"/>
      </w:rPr>
    </w:lvl>
  </w:abstractNum>
  <w:abstractNum w:abstractNumId="39" w15:restartNumberingAfterBreak="0">
    <w:nsid w:val="6C2060C9"/>
    <w:multiLevelType w:val="hybridMultilevel"/>
    <w:tmpl w:val="B64C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97372"/>
    <w:multiLevelType w:val="hybridMultilevel"/>
    <w:tmpl w:val="9ABCAE64"/>
    <w:lvl w:ilvl="0" w:tplc="A9361748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2DC26B3"/>
    <w:multiLevelType w:val="hybridMultilevel"/>
    <w:tmpl w:val="D6701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B3A70"/>
    <w:multiLevelType w:val="hybridMultilevel"/>
    <w:tmpl w:val="3452A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76E94"/>
    <w:multiLevelType w:val="multilevel"/>
    <w:tmpl w:val="F47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1"/>
  </w:num>
  <w:num w:numId="4">
    <w:abstractNumId w:val="34"/>
  </w:num>
  <w:num w:numId="5">
    <w:abstractNumId w:val="25"/>
  </w:num>
  <w:num w:numId="6">
    <w:abstractNumId w:val="8"/>
  </w:num>
  <w:num w:numId="7">
    <w:abstractNumId w:val="13"/>
  </w:num>
  <w:num w:numId="8">
    <w:abstractNumId w:val="43"/>
  </w:num>
  <w:num w:numId="9">
    <w:abstractNumId w:val="6"/>
  </w:num>
  <w:num w:numId="10">
    <w:abstractNumId w:val="7"/>
  </w:num>
  <w:num w:numId="11">
    <w:abstractNumId w:val="21"/>
  </w:num>
  <w:num w:numId="12">
    <w:abstractNumId w:val="9"/>
  </w:num>
  <w:num w:numId="13">
    <w:abstractNumId w:val="17"/>
  </w:num>
  <w:num w:numId="14">
    <w:abstractNumId w:val="36"/>
  </w:num>
  <w:num w:numId="15">
    <w:abstractNumId w:val="41"/>
  </w:num>
  <w:num w:numId="16">
    <w:abstractNumId w:val="5"/>
  </w:num>
  <w:num w:numId="17">
    <w:abstractNumId w:val="40"/>
  </w:num>
  <w:num w:numId="18">
    <w:abstractNumId w:val="31"/>
  </w:num>
  <w:num w:numId="19">
    <w:abstractNumId w:val="10"/>
  </w:num>
  <w:num w:numId="20">
    <w:abstractNumId w:val="4"/>
  </w:num>
  <w:num w:numId="21">
    <w:abstractNumId w:val="15"/>
  </w:num>
  <w:num w:numId="22">
    <w:abstractNumId w:val="12"/>
  </w:num>
  <w:num w:numId="23">
    <w:abstractNumId w:val="3"/>
  </w:num>
  <w:num w:numId="24">
    <w:abstractNumId w:val="39"/>
  </w:num>
  <w:num w:numId="25">
    <w:abstractNumId w:val="32"/>
  </w:num>
  <w:num w:numId="26">
    <w:abstractNumId w:val="26"/>
  </w:num>
  <w:num w:numId="27">
    <w:abstractNumId w:val="23"/>
  </w:num>
  <w:num w:numId="28">
    <w:abstractNumId w:val="30"/>
  </w:num>
  <w:num w:numId="29">
    <w:abstractNumId w:val="20"/>
  </w:num>
  <w:num w:numId="30">
    <w:abstractNumId w:val="28"/>
  </w:num>
  <w:num w:numId="31">
    <w:abstractNumId w:val="29"/>
  </w:num>
  <w:num w:numId="32">
    <w:abstractNumId w:val="11"/>
  </w:num>
  <w:num w:numId="33">
    <w:abstractNumId w:val="19"/>
  </w:num>
  <w:num w:numId="34">
    <w:abstractNumId w:val="14"/>
  </w:num>
  <w:num w:numId="35">
    <w:abstractNumId w:val="22"/>
  </w:num>
  <w:num w:numId="36">
    <w:abstractNumId w:val="2"/>
  </w:num>
  <w:num w:numId="37">
    <w:abstractNumId w:val="27"/>
  </w:num>
  <w:num w:numId="38">
    <w:abstractNumId w:val="33"/>
  </w:num>
  <w:num w:numId="39">
    <w:abstractNumId w:val="0"/>
  </w:num>
  <w:num w:numId="40">
    <w:abstractNumId w:val="24"/>
  </w:num>
  <w:num w:numId="41">
    <w:abstractNumId w:val="42"/>
  </w:num>
  <w:num w:numId="42">
    <w:abstractNumId w:val="18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8"/>
    <w:rsid w:val="00012238"/>
    <w:rsid w:val="00022816"/>
    <w:rsid w:val="00050276"/>
    <w:rsid w:val="000C39CE"/>
    <w:rsid w:val="00103BC0"/>
    <w:rsid w:val="00132892"/>
    <w:rsid w:val="00151F00"/>
    <w:rsid w:val="00191764"/>
    <w:rsid w:val="001D5BC2"/>
    <w:rsid w:val="001D7EE3"/>
    <w:rsid w:val="001F1FC5"/>
    <w:rsid w:val="0021273D"/>
    <w:rsid w:val="00222C2F"/>
    <w:rsid w:val="002579CB"/>
    <w:rsid w:val="00261D41"/>
    <w:rsid w:val="002A13BA"/>
    <w:rsid w:val="002A35D2"/>
    <w:rsid w:val="002C286D"/>
    <w:rsid w:val="002C7ED7"/>
    <w:rsid w:val="00334955"/>
    <w:rsid w:val="00351D96"/>
    <w:rsid w:val="00385320"/>
    <w:rsid w:val="00393042"/>
    <w:rsid w:val="003B766A"/>
    <w:rsid w:val="003C48FA"/>
    <w:rsid w:val="003D6849"/>
    <w:rsid w:val="003F04A4"/>
    <w:rsid w:val="00446335"/>
    <w:rsid w:val="004532DF"/>
    <w:rsid w:val="004772A4"/>
    <w:rsid w:val="00482D39"/>
    <w:rsid w:val="00497FFD"/>
    <w:rsid w:val="004E0914"/>
    <w:rsid w:val="004F4F9D"/>
    <w:rsid w:val="00505075"/>
    <w:rsid w:val="005073F1"/>
    <w:rsid w:val="0052159F"/>
    <w:rsid w:val="00551D18"/>
    <w:rsid w:val="00567C99"/>
    <w:rsid w:val="00570D32"/>
    <w:rsid w:val="005D2E61"/>
    <w:rsid w:val="0060180E"/>
    <w:rsid w:val="006204E4"/>
    <w:rsid w:val="0069146D"/>
    <w:rsid w:val="00693A91"/>
    <w:rsid w:val="006B3A59"/>
    <w:rsid w:val="006C2670"/>
    <w:rsid w:val="006E70DB"/>
    <w:rsid w:val="00712D69"/>
    <w:rsid w:val="00717D8F"/>
    <w:rsid w:val="007960F9"/>
    <w:rsid w:val="007B2F3E"/>
    <w:rsid w:val="008327FA"/>
    <w:rsid w:val="00840375"/>
    <w:rsid w:val="008568DF"/>
    <w:rsid w:val="008B445A"/>
    <w:rsid w:val="008B6D1C"/>
    <w:rsid w:val="008C6671"/>
    <w:rsid w:val="008E040D"/>
    <w:rsid w:val="008E7166"/>
    <w:rsid w:val="008F7390"/>
    <w:rsid w:val="009025FF"/>
    <w:rsid w:val="009217C9"/>
    <w:rsid w:val="00987DEA"/>
    <w:rsid w:val="009C76F3"/>
    <w:rsid w:val="009D02A0"/>
    <w:rsid w:val="00A23B47"/>
    <w:rsid w:val="00A56058"/>
    <w:rsid w:val="00A63B7F"/>
    <w:rsid w:val="00AB14CC"/>
    <w:rsid w:val="00B40A8B"/>
    <w:rsid w:val="00B85578"/>
    <w:rsid w:val="00BD1C77"/>
    <w:rsid w:val="00BE0582"/>
    <w:rsid w:val="00C17A71"/>
    <w:rsid w:val="00C22D76"/>
    <w:rsid w:val="00C34368"/>
    <w:rsid w:val="00C367EB"/>
    <w:rsid w:val="00C40763"/>
    <w:rsid w:val="00CB3957"/>
    <w:rsid w:val="00CC2FD7"/>
    <w:rsid w:val="00CE0A84"/>
    <w:rsid w:val="00D123C5"/>
    <w:rsid w:val="00D167DB"/>
    <w:rsid w:val="00D6584C"/>
    <w:rsid w:val="00D72878"/>
    <w:rsid w:val="00DB3348"/>
    <w:rsid w:val="00E146A1"/>
    <w:rsid w:val="00E51971"/>
    <w:rsid w:val="00E9111F"/>
    <w:rsid w:val="00EC08A5"/>
    <w:rsid w:val="00EF7355"/>
    <w:rsid w:val="00F1642E"/>
    <w:rsid w:val="00F53D4D"/>
    <w:rsid w:val="00F62E05"/>
    <w:rsid w:val="00F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FA33"/>
  <w15:docId w15:val="{2D85792E-8861-A34A-8546-83BC09F7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578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E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E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E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E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E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E0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E0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E0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E0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2E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E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E0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E0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E0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E0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E0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E0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2E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2E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E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2E0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2E05"/>
    <w:rPr>
      <w:b/>
      <w:bCs/>
    </w:rPr>
  </w:style>
  <w:style w:type="character" w:styleId="Emphasis">
    <w:name w:val="Emphasis"/>
    <w:basedOn w:val="DefaultParagraphFont"/>
    <w:uiPriority w:val="20"/>
    <w:qFormat/>
    <w:rsid w:val="00F62E0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2E05"/>
    <w:rPr>
      <w:szCs w:val="32"/>
    </w:rPr>
  </w:style>
  <w:style w:type="paragraph" w:styleId="ListParagraph">
    <w:name w:val="List Paragraph"/>
    <w:basedOn w:val="Normal"/>
    <w:uiPriority w:val="34"/>
    <w:qFormat/>
    <w:rsid w:val="00F62E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2E0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2E0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E0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E05"/>
    <w:rPr>
      <w:b/>
      <w:i/>
      <w:sz w:val="24"/>
    </w:rPr>
  </w:style>
  <w:style w:type="character" w:styleId="SubtleEmphasis">
    <w:name w:val="Subtle Emphasis"/>
    <w:uiPriority w:val="19"/>
    <w:qFormat/>
    <w:rsid w:val="00F62E0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2E0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2E0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2E0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2E0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E0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855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5578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7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B85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78"/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5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578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57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85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B85578"/>
  </w:style>
  <w:style w:type="paragraph" w:customStyle="1" w:styleId="ecxmsonormal">
    <w:name w:val="ecxmsonormal"/>
    <w:basedOn w:val="Normal"/>
    <w:uiPriority w:val="99"/>
    <w:rsid w:val="00B85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78"/>
    <w:rPr>
      <w:rFonts w:ascii="Segoe UI" w:hAnsi="Segoe UI" w:cs="Segoe UI"/>
      <w:sz w:val="18"/>
      <w:szCs w:val="18"/>
    </w:rPr>
  </w:style>
  <w:style w:type="paragraph" w:customStyle="1" w:styleId="default">
    <w:name w:val="__default"/>
    <w:basedOn w:val="Normal"/>
    <w:rsid w:val="00B85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name">
    <w:name w:val="refname"/>
    <w:basedOn w:val="DefaultParagraphFont"/>
    <w:rsid w:val="00B85578"/>
  </w:style>
  <w:style w:type="paragraph" w:customStyle="1" w:styleId="Default0">
    <w:name w:val="Default"/>
    <w:rsid w:val="00B85578"/>
    <w:pPr>
      <w:autoSpaceDE w:val="0"/>
      <w:autoSpaceDN w:val="0"/>
      <w:adjustRightInd w:val="0"/>
    </w:pPr>
    <w:rPr>
      <w:rFonts w:ascii="Garamond Premr Pro" w:hAnsi="Garamond Premr Pro" w:cs="Garamond Premr Pro"/>
      <w:color w:val="000000"/>
      <w:sz w:val="24"/>
      <w:szCs w:val="24"/>
    </w:rPr>
  </w:style>
  <w:style w:type="character" w:customStyle="1" w:styleId="A4">
    <w:name w:val="A4"/>
    <w:uiPriority w:val="99"/>
    <w:rsid w:val="00B85578"/>
    <w:rPr>
      <w:rFonts w:cs="Garamond Premr Pro"/>
      <w:color w:val="000000"/>
      <w:sz w:val="30"/>
      <w:szCs w:val="30"/>
    </w:rPr>
  </w:style>
  <w:style w:type="paragraph" w:customStyle="1" w:styleId="Pa0">
    <w:name w:val="Pa0"/>
    <w:basedOn w:val="Default0"/>
    <w:next w:val="Default0"/>
    <w:uiPriority w:val="99"/>
    <w:rsid w:val="00B8557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0"/>
    <w:next w:val="Default0"/>
    <w:uiPriority w:val="99"/>
    <w:rsid w:val="00B85578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85578"/>
    <w:rPr>
      <w:rFonts w:cs="Garamond Premr Pro"/>
      <w:color w:val="000000"/>
      <w:sz w:val="22"/>
      <w:szCs w:val="22"/>
    </w:rPr>
  </w:style>
  <w:style w:type="paragraph" w:customStyle="1" w:styleId="Pa5">
    <w:name w:val="Pa5"/>
    <w:basedOn w:val="Default0"/>
    <w:next w:val="Default0"/>
    <w:uiPriority w:val="99"/>
    <w:rsid w:val="00B85578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85578"/>
    <w:rPr>
      <w:rFonts w:ascii="Wingdings" w:hAnsi="Wingdings" w:cs="Wingdings"/>
      <w:color w:val="000000"/>
      <w:sz w:val="42"/>
      <w:szCs w:val="42"/>
    </w:rPr>
  </w:style>
  <w:style w:type="paragraph" w:customStyle="1" w:styleId="Pa2">
    <w:name w:val="Pa2"/>
    <w:basedOn w:val="Default0"/>
    <w:next w:val="Default0"/>
    <w:uiPriority w:val="99"/>
    <w:rsid w:val="00B85578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0"/>
    <w:next w:val="Default0"/>
    <w:uiPriority w:val="99"/>
    <w:rsid w:val="00B8557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85578"/>
    <w:rPr>
      <w:rFonts w:cs="Garamond Premr Pro"/>
      <w:i/>
      <w:iCs/>
      <w:color w:val="000000"/>
      <w:sz w:val="20"/>
      <w:szCs w:val="20"/>
    </w:rPr>
  </w:style>
  <w:style w:type="character" w:customStyle="1" w:styleId="mw-headline">
    <w:name w:val="mw-headline"/>
    <w:rsid w:val="00B85578"/>
  </w:style>
  <w:style w:type="character" w:customStyle="1" w:styleId="book-title">
    <w:name w:val="book-title"/>
    <w:basedOn w:val="DefaultParagraphFont"/>
    <w:rsid w:val="00B85578"/>
  </w:style>
  <w:style w:type="character" w:customStyle="1" w:styleId="apple-converted-space">
    <w:name w:val="apple-converted-space"/>
    <w:basedOn w:val="DefaultParagraphFont"/>
    <w:rsid w:val="00B85578"/>
  </w:style>
  <w:style w:type="paragraph" w:styleId="Revision">
    <w:name w:val="Revision"/>
    <w:hidden/>
    <w:uiPriority w:val="99"/>
    <w:semiHidden/>
    <w:rsid w:val="00B85578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mmrodorion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BF09-01E5-1749-9747-4BDD081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4687</Words>
  <Characters>26717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Calan</dc:creator>
  <cp:lastModifiedBy>Sian Reid</cp:lastModifiedBy>
  <cp:revision>6</cp:revision>
  <cp:lastPrinted>2020-04-16T12:55:00Z</cp:lastPrinted>
  <dcterms:created xsi:type="dcterms:W3CDTF">2020-04-16T12:55:00Z</dcterms:created>
  <dcterms:modified xsi:type="dcterms:W3CDTF">2020-05-07T09:36:00Z</dcterms:modified>
</cp:coreProperties>
</file>